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5CD" w:rsidRPr="00267A12" w:rsidRDefault="00521D41" w:rsidP="00AB75CD">
      <w:pPr>
        <w:spacing w:line="216" w:lineRule="auto"/>
        <w:rPr>
          <w:rFonts w:eastAsiaTheme="minorEastAsia" w:hAnsi="Calibri"/>
          <w:b/>
          <w:color w:val="1F3864" w:themeColor="accent1" w:themeShade="80"/>
          <w:kern w:val="24"/>
          <w:sz w:val="26"/>
          <w:szCs w:val="26"/>
          <w:lang w:val="en-GB"/>
        </w:rPr>
      </w:pPr>
      <w:r w:rsidRPr="00267A12">
        <w:rPr>
          <w:rFonts w:eastAsiaTheme="minorEastAsia" w:hAnsi="Calibri"/>
          <w:b/>
          <w:color w:val="1F3864" w:themeColor="accent1" w:themeShade="80"/>
          <w:kern w:val="24"/>
          <w:sz w:val="26"/>
          <w:szCs w:val="26"/>
          <w:lang w:val="en-GB"/>
        </w:rPr>
        <w:t xml:space="preserve">Tips </w:t>
      </w:r>
      <w:r w:rsidR="00A7132C" w:rsidRPr="00267A12">
        <w:rPr>
          <w:rFonts w:eastAsiaTheme="minorEastAsia" w:hAnsi="Calibri"/>
          <w:b/>
          <w:color w:val="1F3864" w:themeColor="accent1" w:themeShade="80"/>
          <w:kern w:val="24"/>
          <w:sz w:val="26"/>
          <w:szCs w:val="26"/>
          <w:lang w:val="en-GB"/>
        </w:rPr>
        <w:t>and</w:t>
      </w:r>
      <w:r w:rsidRPr="00267A12">
        <w:rPr>
          <w:rFonts w:eastAsiaTheme="minorEastAsia" w:hAnsi="Calibri"/>
          <w:b/>
          <w:color w:val="1F3864" w:themeColor="accent1" w:themeShade="80"/>
          <w:kern w:val="24"/>
          <w:sz w:val="26"/>
          <w:szCs w:val="26"/>
          <w:lang w:val="en-GB"/>
        </w:rPr>
        <w:t xml:space="preserve"> tri</w:t>
      </w:r>
      <w:r w:rsidR="00466511" w:rsidRPr="00267A12">
        <w:rPr>
          <w:rFonts w:eastAsiaTheme="minorEastAsia" w:hAnsi="Calibri"/>
          <w:b/>
          <w:color w:val="1F3864" w:themeColor="accent1" w:themeShade="80"/>
          <w:kern w:val="24"/>
          <w:sz w:val="26"/>
          <w:szCs w:val="26"/>
          <w:lang w:val="en-GB"/>
        </w:rPr>
        <w:t>cks</w:t>
      </w:r>
      <w:r w:rsidR="00941A03" w:rsidRPr="00267A12">
        <w:rPr>
          <w:rFonts w:eastAsiaTheme="minorEastAsia" w:hAnsi="Calibri"/>
          <w:b/>
          <w:color w:val="1F3864" w:themeColor="accent1" w:themeShade="80"/>
          <w:kern w:val="24"/>
          <w:sz w:val="26"/>
          <w:szCs w:val="26"/>
          <w:lang w:val="en-GB"/>
        </w:rPr>
        <w:t xml:space="preserve"> </w:t>
      </w:r>
      <w:r w:rsidR="00C203E0">
        <w:rPr>
          <w:rFonts w:eastAsiaTheme="minorEastAsia" w:hAnsi="Calibri"/>
          <w:b/>
          <w:color w:val="1F3864" w:themeColor="accent1" w:themeShade="80"/>
          <w:kern w:val="24"/>
          <w:sz w:val="26"/>
          <w:szCs w:val="26"/>
          <w:lang w:val="en-GB"/>
        </w:rPr>
        <w:t>for</w:t>
      </w:r>
      <w:r w:rsidR="00A7132C" w:rsidRPr="00267A12">
        <w:rPr>
          <w:rFonts w:eastAsiaTheme="minorEastAsia" w:hAnsi="Calibri"/>
          <w:b/>
          <w:color w:val="1F3864" w:themeColor="accent1" w:themeShade="80"/>
          <w:kern w:val="24"/>
          <w:sz w:val="26"/>
          <w:szCs w:val="26"/>
          <w:lang w:val="en-GB"/>
        </w:rPr>
        <w:t xml:space="preserve"> </w:t>
      </w:r>
      <w:r w:rsidRPr="00267A12">
        <w:rPr>
          <w:rFonts w:eastAsiaTheme="minorEastAsia" w:hAnsi="Calibri"/>
          <w:b/>
          <w:color w:val="1F3864" w:themeColor="accent1" w:themeShade="80"/>
          <w:kern w:val="24"/>
          <w:sz w:val="26"/>
          <w:szCs w:val="26"/>
          <w:lang w:val="en-GB"/>
        </w:rPr>
        <w:t>psy</w:t>
      </w:r>
      <w:r w:rsidR="00A7132C" w:rsidRPr="00267A12">
        <w:rPr>
          <w:rFonts w:eastAsiaTheme="minorEastAsia" w:hAnsi="Calibri"/>
          <w:b/>
          <w:color w:val="1F3864" w:themeColor="accent1" w:themeShade="80"/>
          <w:kern w:val="24"/>
          <w:sz w:val="26"/>
          <w:szCs w:val="26"/>
          <w:lang w:val="en-GB"/>
        </w:rPr>
        <w:t>chotropic drug withdrawal</w:t>
      </w:r>
    </w:p>
    <w:p w:rsidR="00FA58BA" w:rsidRPr="00267A12" w:rsidRDefault="00A7132C" w:rsidP="008D13DD">
      <w:pPr>
        <w:spacing w:line="216" w:lineRule="auto"/>
        <w:rPr>
          <w:rFonts w:eastAsiaTheme="minorEastAsia" w:hAnsi="Calibri"/>
          <w:color w:val="000000" w:themeColor="text1"/>
          <w:kern w:val="24"/>
          <w:sz w:val="26"/>
          <w:szCs w:val="26"/>
          <w:lang w:val="en-GB"/>
        </w:rPr>
      </w:pPr>
      <w:r w:rsidRPr="00267A12">
        <w:rPr>
          <w:rFonts w:eastAsiaTheme="minorEastAsia" w:hAnsi="Calibri"/>
          <w:color w:val="000000" w:themeColor="text1"/>
          <w:kern w:val="24"/>
          <w:sz w:val="26"/>
          <w:szCs w:val="26"/>
          <w:lang w:val="en-GB"/>
        </w:rPr>
        <w:t xml:space="preserve">Drug withdrawal </w:t>
      </w:r>
      <w:r w:rsidR="00FA58BA" w:rsidRPr="00267A12">
        <w:rPr>
          <w:rFonts w:eastAsiaTheme="minorEastAsia" w:hAnsi="Calibri"/>
          <w:color w:val="000000" w:themeColor="text1"/>
          <w:kern w:val="24"/>
          <w:sz w:val="26"/>
          <w:szCs w:val="26"/>
          <w:lang w:val="en-GB"/>
        </w:rPr>
        <w:t>ofte</w:t>
      </w:r>
      <w:r w:rsidRPr="00267A12">
        <w:rPr>
          <w:rFonts w:eastAsiaTheme="minorEastAsia" w:hAnsi="Calibri"/>
          <w:color w:val="000000" w:themeColor="text1"/>
          <w:kern w:val="24"/>
          <w:sz w:val="26"/>
          <w:szCs w:val="26"/>
          <w:lang w:val="en-GB"/>
        </w:rPr>
        <w:t xml:space="preserve">n requires </w:t>
      </w:r>
      <w:r w:rsidR="00162F37" w:rsidRPr="00267A12">
        <w:rPr>
          <w:rFonts w:eastAsiaTheme="minorEastAsia" w:hAnsi="Calibri"/>
          <w:color w:val="000000" w:themeColor="text1"/>
          <w:kern w:val="24"/>
          <w:sz w:val="26"/>
          <w:szCs w:val="26"/>
          <w:lang w:val="en-GB"/>
        </w:rPr>
        <w:t xml:space="preserve">that </w:t>
      </w:r>
      <w:r w:rsidR="008A108D" w:rsidRPr="00EB3508">
        <w:rPr>
          <w:rFonts w:eastAsiaTheme="minorEastAsia" w:hAnsi="Calibri"/>
          <w:kern w:val="24"/>
          <w:sz w:val="26"/>
          <w:szCs w:val="26"/>
          <w:lang w:val="en-GB"/>
        </w:rPr>
        <w:t>you take</w:t>
      </w:r>
      <w:r w:rsidR="008A108D" w:rsidRPr="00267A12">
        <w:rPr>
          <w:rFonts w:eastAsiaTheme="minorEastAsia" w:hAnsi="Calibri"/>
          <w:color w:val="000000" w:themeColor="text1"/>
          <w:kern w:val="24"/>
          <w:sz w:val="26"/>
          <w:szCs w:val="26"/>
          <w:lang w:val="en-GB"/>
        </w:rPr>
        <w:t xml:space="preserve"> </w:t>
      </w:r>
      <w:r w:rsidRPr="00267A12">
        <w:rPr>
          <w:rFonts w:eastAsiaTheme="minorEastAsia" w:hAnsi="Calibri"/>
          <w:color w:val="000000" w:themeColor="text1"/>
          <w:kern w:val="24"/>
          <w:sz w:val="26"/>
          <w:szCs w:val="26"/>
          <w:lang w:val="en-GB"/>
        </w:rPr>
        <w:t xml:space="preserve">less than </w:t>
      </w:r>
      <w:r w:rsidR="00E135E3">
        <w:rPr>
          <w:rFonts w:eastAsiaTheme="minorEastAsia" w:hAnsi="Calibri"/>
          <w:color w:val="000000" w:themeColor="text1"/>
          <w:kern w:val="24"/>
          <w:sz w:val="26"/>
          <w:szCs w:val="26"/>
          <w:lang w:val="en-GB"/>
        </w:rPr>
        <w:t xml:space="preserve">one </w:t>
      </w:r>
      <w:r w:rsidR="00FA58BA" w:rsidRPr="00267A12">
        <w:rPr>
          <w:rFonts w:eastAsiaTheme="minorEastAsia" w:hAnsi="Calibri"/>
          <w:color w:val="000000" w:themeColor="text1"/>
          <w:kern w:val="24"/>
          <w:sz w:val="26"/>
          <w:szCs w:val="26"/>
          <w:lang w:val="en-GB"/>
        </w:rPr>
        <w:t xml:space="preserve">tablet </w:t>
      </w:r>
      <w:r w:rsidR="00824E63" w:rsidRPr="00267A12">
        <w:rPr>
          <w:rFonts w:eastAsiaTheme="minorEastAsia" w:hAnsi="Calibri"/>
          <w:color w:val="000000" w:themeColor="text1"/>
          <w:kern w:val="24"/>
          <w:sz w:val="26"/>
          <w:szCs w:val="26"/>
          <w:lang w:val="en-GB"/>
        </w:rPr>
        <w:t>or</w:t>
      </w:r>
      <w:r w:rsidR="00FA58BA" w:rsidRPr="00267A12">
        <w:rPr>
          <w:rFonts w:eastAsiaTheme="minorEastAsia" w:hAnsi="Calibri"/>
          <w:color w:val="000000" w:themeColor="text1"/>
          <w:kern w:val="24"/>
          <w:sz w:val="26"/>
          <w:szCs w:val="26"/>
          <w:lang w:val="en-GB"/>
        </w:rPr>
        <w:t xml:space="preserve"> </w:t>
      </w:r>
      <w:r w:rsidRPr="00267A12">
        <w:rPr>
          <w:rFonts w:eastAsiaTheme="minorEastAsia" w:hAnsi="Calibri"/>
          <w:color w:val="000000" w:themeColor="text1"/>
          <w:kern w:val="24"/>
          <w:sz w:val="26"/>
          <w:szCs w:val="26"/>
          <w:lang w:val="en-GB"/>
        </w:rPr>
        <w:t>c</w:t>
      </w:r>
      <w:r w:rsidR="00FA58BA" w:rsidRPr="00267A12">
        <w:rPr>
          <w:rFonts w:eastAsiaTheme="minorEastAsia" w:hAnsi="Calibri"/>
          <w:color w:val="000000" w:themeColor="text1"/>
          <w:kern w:val="24"/>
          <w:sz w:val="26"/>
          <w:szCs w:val="26"/>
          <w:lang w:val="en-GB"/>
        </w:rPr>
        <w:t>aps</w:t>
      </w:r>
      <w:r w:rsidRPr="00267A12">
        <w:rPr>
          <w:rFonts w:eastAsiaTheme="minorEastAsia" w:hAnsi="Calibri"/>
          <w:color w:val="000000" w:themeColor="text1"/>
          <w:kern w:val="24"/>
          <w:sz w:val="26"/>
          <w:szCs w:val="26"/>
          <w:lang w:val="en-GB"/>
        </w:rPr>
        <w:t>ule</w:t>
      </w:r>
      <w:r w:rsidR="00FA58BA" w:rsidRPr="00267A12">
        <w:rPr>
          <w:rFonts w:eastAsiaTheme="minorEastAsia" w:hAnsi="Calibri"/>
          <w:color w:val="000000" w:themeColor="text1"/>
          <w:kern w:val="24"/>
          <w:sz w:val="26"/>
          <w:szCs w:val="26"/>
          <w:lang w:val="en-GB"/>
        </w:rPr>
        <w:t xml:space="preserve">. </w:t>
      </w:r>
      <w:r w:rsidR="00E135E3">
        <w:rPr>
          <w:rFonts w:eastAsiaTheme="minorEastAsia" w:hAnsi="Calibri"/>
          <w:color w:val="000000" w:themeColor="text1"/>
          <w:kern w:val="24"/>
          <w:sz w:val="26"/>
          <w:szCs w:val="26"/>
          <w:lang w:val="en-GB"/>
        </w:rPr>
        <w:t>H</w:t>
      </w:r>
      <w:r w:rsidR="008A108D" w:rsidRPr="00267A12">
        <w:rPr>
          <w:rFonts w:eastAsiaTheme="minorEastAsia" w:hAnsi="Calibri"/>
          <w:color w:val="000000" w:themeColor="text1"/>
          <w:kern w:val="24"/>
          <w:sz w:val="26"/>
          <w:szCs w:val="26"/>
          <w:lang w:val="en-GB"/>
        </w:rPr>
        <w:t>ow do you do that</w:t>
      </w:r>
      <w:r w:rsidR="00FA58BA" w:rsidRPr="00267A12">
        <w:rPr>
          <w:rFonts w:eastAsiaTheme="minorEastAsia" w:hAnsi="Calibri"/>
          <w:color w:val="000000" w:themeColor="text1"/>
          <w:kern w:val="24"/>
          <w:sz w:val="26"/>
          <w:szCs w:val="26"/>
          <w:lang w:val="en-GB"/>
        </w:rPr>
        <w:t>?</w:t>
      </w:r>
    </w:p>
    <w:p w:rsidR="00B14B3F" w:rsidRPr="00267A12" w:rsidRDefault="00162581" w:rsidP="00B14B3F">
      <w:pPr>
        <w:spacing w:line="216" w:lineRule="auto"/>
        <w:rPr>
          <w:rFonts w:eastAsiaTheme="minorEastAsia" w:hAnsi="Calibri"/>
          <w:color w:val="000000" w:themeColor="text1"/>
          <w:kern w:val="24"/>
          <w:sz w:val="26"/>
          <w:szCs w:val="26"/>
          <w:lang w:val="en-GB"/>
        </w:rPr>
      </w:pPr>
      <w:r w:rsidRPr="00267A12">
        <w:rPr>
          <w:rFonts w:eastAsiaTheme="minorEastAsia" w:hAnsi="Calibri"/>
          <w:color w:val="000000" w:themeColor="text1"/>
          <w:kern w:val="24"/>
          <w:sz w:val="26"/>
          <w:szCs w:val="26"/>
          <w:lang w:val="en-GB"/>
        </w:rPr>
        <w:t xml:space="preserve">You can always consult your pharmacy </w:t>
      </w:r>
      <w:r w:rsidR="00162F37" w:rsidRPr="00267A12">
        <w:rPr>
          <w:rFonts w:eastAsiaTheme="minorEastAsia" w:hAnsi="Calibri"/>
          <w:color w:val="000000" w:themeColor="text1"/>
          <w:kern w:val="24"/>
          <w:sz w:val="26"/>
          <w:szCs w:val="26"/>
          <w:lang w:val="en-GB"/>
        </w:rPr>
        <w:t xml:space="preserve">about </w:t>
      </w:r>
      <w:r w:rsidR="00E135E3">
        <w:rPr>
          <w:rFonts w:eastAsiaTheme="minorEastAsia" w:hAnsi="Calibri"/>
          <w:color w:val="000000" w:themeColor="text1"/>
          <w:kern w:val="24"/>
          <w:sz w:val="26"/>
          <w:szCs w:val="26"/>
          <w:lang w:val="en-GB"/>
        </w:rPr>
        <w:t xml:space="preserve">whether </w:t>
      </w:r>
      <w:r w:rsidR="00162F37" w:rsidRPr="00267A12">
        <w:rPr>
          <w:rFonts w:eastAsiaTheme="minorEastAsia" w:hAnsi="Calibri"/>
          <w:color w:val="000000" w:themeColor="text1"/>
          <w:kern w:val="24"/>
          <w:sz w:val="26"/>
          <w:szCs w:val="26"/>
          <w:lang w:val="en-GB"/>
        </w:rPr>
        <w:t xml:space="preserve">your </w:t>
      </w:r>
      <w:r w:rsidRPr="00267A12">
        <w:rPr>
          <w:rFonts w:eastAsiaTheme="minorEastAsia" w:hAnsi="Calibri"/>
          <w:color w:val="000000" w:themeColor="text1"/>
          <w:kern w:val="24"/>
          <w:sz w:val="26"/>
          <w:szCs w:val="26"/>
          <w:lang w:val="en-GB"/>
        </w:rPr>
        <w:t>drug can be split into smaller units</w:t>
      </w:r>
      <w:r w:rsidR="00B14B3F" w:rsidRPr="00267A12">
        <w:rPr>
          <w:rFonts w:eastAsiaTheme="minorEastAsia" w:hAnsi="Calibri"/>
          <w:color w:val="000000" w:themeColor="text1"/>
          <w:kern w:val="24"/>
          <w:sz w:val="26"/>
          <w:szCs w:val="26"/>
          <w:lang w:val="en-GB"/>
        </w:rPr>
        <w:t>.</w:t>
      </w:r>
      <w:r w:rsidR="0091548F" w:rsidRPr="00267A12">
        <w:rPr>
          <w:rFonts w:eastAsiaTheme="minorEastAsia" w:hAnsi="Calibri"/>
          <w:color w:val="000000" w:themeColor="text1"/>
          <w:kern w:val="24"/>
          <w:sz w:val="26"/>
          <w:szCs w:val="26"/>
          <w:lang w:val="en-GB"/>
        </w:rPr>
        <w:t xml:space="preserve"> </w:t>
      </w:r>
      <w:r w:rsidR="00C83918" w:rsidRPr="00267A12">
        <w:rPr>
          <w:rFonts w:eastAsiaTheme="minorEastAsia" w:hAnsi="Calibri"/>
          <w:color w:val="000000" w:themeColor="text1"/>
          <w:kern w:val="24"/>
          <w:sz w:val="26"/>
          <w:szCs w:val="26"/>
          <w:lang w:val="en-GB"/>
        </w:rPr>
        <w:t>H</w:t>
      </w:r>
      <w:r w:rsidRPr="00267A12">
        <w:rPr>
          <w:rFonts w:eastAsiaTheme="minorEastAsia" w:hAnsi="Calibri"/>
          <w:color w:val="000000" w:themeColor="text1"/>
          <w:kern w:val="24"/>
          <w:sz w:val="26"/>
          <w:szCs w:val="26"/>
          <w:lang w:val="en-GB"/>
        </w:rPr>
        <w:t>ere are a few main rules</w:t>
      </w:r>
      <w:r w:rsidR="0091548F" w:rsidRPr="00267A12">
        <w:rPr>
          <w:rFonts w:eastAsiaTheme="minorEastAsia" w:hAnsi="Calibri"/>
          <w:color w:val="000000" w:themeColor="text1"/>
          <w:kern w:val="24"/>
          <w:sz w:val="26"/>
          <w:szCs w:val="26"/>
          <w:lang w:val="en-GB"/>
        </w:rPr>
        <w:t>:</w:t>
      </w:r>
    </w:p>
    <w:p w:rsidR="00B502A4" w:rsidRPr="00267A12" w:rsidRDefault="00FF3B0B" w:rsidP="00B502A4">
      <w:pPr>
        <w:spacing w:line="216" w:lineRule="auto"/>
        <w:rPr>
          <w:rFonts w:eastAsiaTheme="minorEastAsia" w:hAnsi="Calibri"/>
          <w:b/>
          <w:color w:val="000000" w:themeColor="text1"/>
          <w:kern w:val="24"/>
          <w:sz w:val="24"/>
          <w:szCs w:val="24"/>
          <w:lang w:val="en-GB"/>
        </w:rPr>
      </w:pPr>
      <w:r w:rsidRPr="00267A12">
        <w:rPr>
          <w:rFonts w:eastAsiaTheme="minorEastAsia" w:hAnsi="Calibri"/>
          <w:b/>
          <w:color w:val="000000" w:themeColor="text1"/>
          <w:kern w:val="24"/>
          <w:sz w:val="24"/>
          <w:szCs w:val="24"/>
          <w:lang w:val="en-GB"/>
        </w:rPr>
        <w:t>Warning</w:t>
      </w:r>
      <w:r w:rsidR="00B502A4" w:rsidRPr="00267A12">
        <w:rPr>
          <w:rFonts w:eastAsiaTheme="minorEastAsia" w:hAnsi="Calibri"/>
          <w:b/>
          <w:color w:val="000000" w:themeColor="text1"/>
          <w:kern w:val="24"/>
          <w:sz w:val="24"/>
          <w:szCs w:val="24"/>
          <w:lang w:val="en-GB"/>
        </w:rPr>
        <w:t xml:space="preserve">: </w:t>
      </w:r>
      <w:r w:rsidR="00A1382A" w:rsidRPr="00267A12">
        <w:rPr>
          <w:rFonts w:eastAsiaTheme="minorEastAsia" w:hAnsi="Calibri"/>
          <w:b/>
          <w:color w:val="000000" w:themeColor="text1"/>
          <w:kern w:val="24"/>
          <w:sz w:val="24"/>
          <w:szCs w:val="24"/>
          <w:lang w:val="en-GB"/>
        </w:rPr>
        <w:t>The</w:t>
      </w:r>
      <w:r w:rsidRPr="00267A12">
        <w:rPr>
          <w:rFonts w:eastAsiaTheme="minorEastAsia" w:hAnsi="Calibri"/>
          <w:b/>
          <w:color w:val="000000" w:themeColor="text1"/>
          <w:kern w:val="24"/>
          <w:sz w:val="24"/>
          <w:szCs w:val="24"/>
          <w:lang w:val="en-GB"/>
        </w:rPr>
        <w:t xml:space="preserve"> box and the </w:t>
      </w:r>
      <w:r w:rsidR="005D2723" w:rsidRPr="00EB3508">
        <w:rPr>
          <w:rFonts w:eastAsiaTheme="minorEastAsia" w:hAnsi="Calibri"/>
          <w:b/>
          <w:kern w:val="24"/>
          <w:sz w:val="24"/>
          <w:szCs w:val="24"/>
          <w:lang w:val="en-GB"/>
        </w:rPr>
        <w:t>p</w:t>
      </w:r>
      <w:r w:rsidR="005D2723" w:rsidRPr="00B63FD4">
        <w:rPr>
          <w:rFonts w:eastAsiaTheme="minorEastAsia" w:hAnsi="Calibri"/>
          <w:b/>
          <w:kern w:val="24"/>
          <w:sz w:val="24"/>
          <w:szCs w:val="24"/>
          <w:lang w:val="en-GB"/>
        </w:rPr>
        <w:t>a</w:t>
      </w:r>
      <w:r w:rsidR="00E135E3" w:rsidRPr="00B63FD4">
        <w:rPr>
          <w:rFonts w:eastAsiaTheme="minorEastAsia" w:hAnsi="Calibri"/>
          <w:b/>
          <w:kern w:val="24"/>
          <w:sz w:val="24"/>
          <w:szCs w:val="24"/>
          <w:lang w:val="en-GB"/>
        </w:rPr>
        <w:t xml:space="preserve">ckage insert </w:t>
      </w:r>
      <w:r w:rsidRPr="00B63FD4">
        <w:rPr>
          <w:rFonts w:eastAsiaTheme="minorEastAsia" w:hAnsi="Calibri"/>
          <w:b/>
          <w:color w:val="000000" w:themeColor="text1"/>
          <w:kern w:val="24"/>
          <w:sz w:val="24"/>
          <w:szCs w:val="24"/>
          <w:lang w:val="en-GB"/>
        </w:rPr>
        <w:t xml:space="preserve">will always </w:t>
      </w:r>
      <w:r w:rsidR="00A1382A" w:rsidRPr="00B63FD4">
        <w:rPr>
          <w:rFonts w:eastAsiaTheme="minorEastAsia" w:hAnsi="Calibri"/>
          <w:b/>
          <w:color w:val="000000" w:themeColor="text1"/>
          <w:kern w:val="24"/>
          <w:sz w:val="24"/>
          <w:szCs w:val="24"/>
          <w:lang w:val="en-GB"/>
        </w:rPr>
        <w:t xml:space="preserve">describe </w:t>
      </w:r>
      <w:r w:rsidR="008A108D" w:rsidRPr="00B63FD4">
        <w:rPr>
          <w:rFonts w:eastAsiaTheme="minorEastAsia" w:hAnsi="Calibri"/>
          <w:b/>
          <w:color w:val="000000" w:themeColor="text1"/>
          <w:kern w:val="24"/>
          <w:sz w:val="24"/>
          <w:szCs w:val="24"/>
          <w:lang w:val="en-GB"/>
        </w:rPr>
        <w:t>your</w:t>
      </w:r>
      <w:r w:rsidR="00A1382A" w:rsidRPr="00B63FD4">
        <w:rPr>
          <w:rFonts w:eastAsiaTheme="minorEastAsia" w:hAnsi="Calibri"/>
          <w:b/>
          <w:color w:val="000000" w:themeColor="text1"/>
          <w:kern w:val="24"/>
          <w:sz w:val="24"/>
          <w:szCs w:val="24"/>
          <w:lang w:val="en-GB"/>
        </w:rPr>
        <w:t xml:space="preserve"> type of medicine. </w:t>
      </w:r>
      <w:r w:rsidRPr="00B63FD4">
        <w:rPr>
          <w:rFonts w:eastAsiaTheme="minorEastAsia" w:hAnsi="Calibri"/>
          <w:b/>
          <w:color w:val="000000" w:themeColor="text1"/>
          <w:kern w:val="24"/>
          <w:sz w:val="24"/>
          <w:szCs w:val="24"/>
          <w:lang w:val="en-GB"/>
        </w:rPr>
        <w:t xml:space="preserve">If the </w:t>
      </w:r>
      <w:r w:rsidR="00E135E3" w:rsidRPr="00B63FD4">
        <w:rPr>
          <w:rFonts w:eastAsiaTheme="minorEastAsia" w:hAnsi="Calibri"/>
          <w:b/>
          <w:color w:val="000000" w:themeColor="text1"/>
          <w:kern w:val="24"/>
          <w:sz w:val="24"/>
          <w:szCs w:val="24"/>
          <w:lang w:val="en-GB"/>
        </w:rPr>
        <w:t xml:space="preserve">pills </w:t>
      </w:r>
      <w:r w:rsidRPr="00B63FD4">
        <w:rPr>
          <w:rFonts w:eastAsiaTheme="minorEastAsia" w:hAnsi="Calibri"/>
          <w:b/>
          <w:color w:val="000000" w:themeColor="text1"/>
          <w:kern w:val="24"/>
          <w:sz w:val="24"/>
          <w:szCs w:val="24"/>
          <w:lang w:val="en-GB"/>
        </w:rPr>
        <w:t xml:space="preserve">are </w:t>
      </w:r>
      <w:r w:rsidR="00B502A4" w:rsidRPr="00B63FD4">
        <w:rPr>
          <w:rFonts w:eastAsiaTheme="minorEastAsia" w:hAnsi="Calibri"/>
          <w:b/>
          <w:color w:val="000000" w:themeColor="text1"/>
          <w:kern w:val="24"/>
          <w:sz w:val="24"/>
          <w:szCs w:val="24"/>
          <w:lang w:val="en-GB"/>
        </w:rPr>
        <w:t>enter</w:t>
      </w:r>
      <w:r w:rsidR="000C3AF0" w:rsidRPr="00B63FD4">
        <w:rPr>
          <w:rFonts w:eastAsiaTheme="minorEastAsia" w:hAnsi="Calibri"/>
          <w:b/>
          <w:color w:val="000000" w:themeColor="text1"/>
          <w:kern w:val="24"/>
          <w:sz w:val="24"/>
          <w:szCs w:val="24"/>
          <w:lang w:val="en-GB"/>
        </w:rPr>
        <w:t xml:space="preserve">ic coated </w:t>
      </w:r>
      <w:r w:rsidR="00B502A4" w:rsidRPr="00B63FD4">
        <w:rPr>
          <w:rFonts w:eastAsiaTheme="minorEastAsia" w:hAnsi="Calibri"/>
          <w:b/>
          <w:color w:val="000000" w:themeColor="text1"/>
          <w:kern w:val="24"/>
          <w:sz w:val="24"/>
          <w:szCs w:val="24"/>
          <w:lang w:val="en-GB"/>
        </w:rPr>
        <w:t>tablet</w:t>
      </w:r>
      <w:r w:rsidR="000C3AF0" w:rsidRPr="00B63FD4">
        <w:rPr>
          <w:rFonts w:eastAsiaTheme="minorEastAsia" w:hAnsi="Calibri"/>
          <w:b/>
          <w:color w:val="000000" w:themeColor="text1"/>
          <w:kern w:val="24"/>
          <w:sz w:val="24"/>
          <w:szCs w:val="24"/>
          <w:lang w:val="en-GB"/>
        </w:rPr>
        <w:t>s or enteric coated capsules</w:t>
      </w:r>
      <w:r w:rsidR="00B502A4" w:rsidRPr="00B63FD4">
        <w:rPr>
          <w:rFonts w:eastAsiaTheme="minorEastAsia" w:hAnsi="Calibri"/>
          <w:b/>
          <w:color w:val="000000" w:themeColor="text1"/>
          <w:kern w:val="24"/>
          <w:sz w:val="24"/>
          <w:szCs w:val="24"/>
          <w:lang w:val="en-GB"/>
        </w:rPr>
        <w:t xml:space="preserve">, </w:t>
      </w:r>
      <w:r w:rsidR="00C210F9" w:rsidRPr="00B63FD4">
        <w:rPr>
          <w:rFonts w:eastAsiaTheme="minorEastAsia" w:hAnsi="Calibri"/>
          <w:b/>
          <w:color w:val="000000" w:themeColor="text1"/>
          <w:kern w:val="24"/>
          <w:sz w:val="24"/>
          <w:szCs w:val="24"/>
          <w:lang w:val="en-GB"/>
        </w:rPr>
        <w:t>they</w:t>
      </w:r>
      <w:r w:rsidR="008A108D" w:rsidRPr="00B63FD4">
        <w:rPr>
          <w:rFonts w:eastAsiaTheme="minorEastAsia" w:hAnsi="Calibri"/>
          <w:b/>
          <w:color w:val="000000" w:themeColor="text1"/>
          <w:kern w:val="24"/>
          <w:sz w:val="24"/>
          <w:szCs w:val="24"/>
          <w:lang w:val="en-GB"/>
        </w:rPr>
        <w:t xml:space="preserve"> </w:t>
      </w:r>
      <w:r w:rsidR="00E135E3" w:rsidRPr="00B63FD4">
        <w:rPr>
          <w:rFonts w:eastAsiaTheme="minorEastAsia" w:hAnsi="Calibri"/>
          <w:b/>
          <w:color w:val="000000" w:themeColor="text1"/>
          <w:kern w:val="24"/>
          <w:sz w:val="24"/>
          <w:szCs w:val="24"/>
          <w:lang w:val="en-GB"/>
        </w:rPr>
        <w:t xml:space="preserve">must </w:t>
      </w:r>
      <w:r w:rsidR="008A108D" w:rsidRPr="00B63FD4">
        <w:rPr>
          <w:rFonts w:eastAsiaTheme="minorEastAsia" w:hAnsi="Calibri"/>
          <w:b/>
          <w:color w:val="000000" w:themeColor="text1"/>
          <w:kern w:val="24"/>
          <w:sz w:val="24"/>
          <w:szCs w:val="24"/>
          <w:lang w:val="en-GB"/>
        </w:rPr>
        <w:t xml:space="preserve">not </w:t>
      </w:r>
      <w:r w:rsidR="00C210F9" w:rsidRPr="00B63FD4">
        <w:rPr>
          <w:rFonts w:eastAsiaTheme="minorEastAsia" w:hAnsi="Calibri"/>
          <w:b/>
          <w:color w:val="000000" w:themeColor="text1"/>
          <w:kern w:val="24"/>
          <w:sz w:val="24"/>
          <w:szCs w:val="24"/>
          <w:lang w:val="en-GB"/>
        </w:rPr>
        <w:t xml:space="preserve">be </w:t>
      </w:r>
      <w:r w:rsidR="00EB3508" w:rsidRPr="00B63FD4">
        <w:rPr>
          <w:rFonts w:eastAsiaTheme="minorEastAsia" w:hAnsi="Calibri"/>
          <w:b/>
          <w:color w:val="000000" w:themeColor="text1"/>
          <w:kern w:val="24"/>
          <w:sz w:val="24"/>
          <w:szCs w:val="24"/>
          <w:lang w:val="en-GB"/>
        </w:rPr>
        <w:t xml:space="preserve">split </w:t>
      </w:r>
      <w:r w:rsidR="00C210F9" w:rsidRPr="00B63FD4">
        <w:rPr>
          <w:rFonts w:eastAsiaTheme="minorEastAsia" w:hAnsi="Calibri"/>
          <w:b/>
          <w:color w:val="000000" w:themeColor="text1"/>
          <w:kern w:val="24"/>
          <w:sz w:val="24"/>
          <w:szCs w:val="24"/>
          <w:lang w:val="en-GB"/>
        </w:rPr>
        <w:t>u</w:t>
      </w:r>
      <w:r w:rsidRPr="00B63FD4">
        <w:rPr>
          <w:rFonts w:eastAsiaTheme="minorEastAsia" w:hAnsi="Calibri"/>
          <w:b/>
          <w:color w:val="000000" w:themeColor="text1"/>
          <w:kern w:val="24"/>
          <w:sz w:val="24"/>
          <w:szCs w:val="24"/>
          <w:lang w:val="en-GB"/>
        </w:rPr>
        <w:t xml:space="preserve">nder </w:t>
      </w:r>
      <w:r w:rsidR="005D2723" w:rsidRPr="00B63FD4">
        <w:rPr>
          <w:rFonts w:eastAsiaTheme="minorEastAsia" w:hAnsi="Calibri"/>
          <w:b/>
          <w:color w:val="000000" w:themeColor="text1"/>
          <w:kern w:val="24"/>
          <w:sz w:val="24"/>
          <w:szCs w:val="24"/>
          <w:lang w:val="en-GB"/>
        </w:rPr>
        <w:t>a</w:t>
      </w:r>
      <w:r w:rsidRPr="00B63FD4">
        <w:rPr>
          <w:rFonts w:eastAsiaTheme="minorEastAsia" w:hAnsi="Calibri"/>
          <w:b/>
          <w:color w:val="000000" w:themeColor="text1"/>
          <w:kern w:val="24"/>
          <w:sz w:val="24"/>
          <w:szCs w:val="24"/>
          <w:lang w:val="en-GB"/>
        </w:rPr>
        <w:t>n</w:t>
      </w:r>
      <w:r w:rsidR="005D2723" w:rsidRPr="00B63FD4">
        <w:rPr>
          <w:rFonts w:eastAsiaTheme="minorEastAsia" w:hAnsi="Calibri"/>
          <w:b/>
          <w:color w:val="000000" w:themeColor="text1"/>
          <w:kern w:val="24"/>
          <w:sz w:val="24"/>
          <w:szCs w:val="24"/>
          <w:lang w:val="en-GB"/>
        </w:rPr>
        <w:t>y</w:t>
      </w:r>
      <w:r w:rsidRPr="00B63FD4">
        <w:rPr>
          <w:rFonts w:eastAsiaTheme="minorEastAsia" w:hAnsi="Calibri"/>
          <w:b/>
          <w:color w:val="000000" w:themeColor="text1"/>
          <w:kern w:val="24"/>
          <w:sz w:val="24"/>
          <w:szCs w:val="24"/>
          <w:lang w:val="en-GB"/>
        </w:rPr>
        <w:t xml:space="preserve"> ci</w:t>
      </w:r>
      <w:r w:rsidRPr="00267A12">
        <w:rPr>
          <w:rFonts w:eastAsiaTheme="minorEastAsia" w:hAnsi="Calibri"/>
          <w:b/>
          <w:color w:val="000000" w:themeColor="text1"/>
          <w:kern w:val="24"/>
          <w:sz w:val="24"/>
          <w:szCs w:val="24"/>
          <w:lang w:val="en-GB"/>
        </w:rPr>
        <w:t>rcumstances</w:t>
      </w:r>
      <w:r w:rsidR="00B502A4" w:rsidRPr="00267A12">
        <w:rPr>
          <w:rFonts w:eastAsiaTheme="minorEastAsia" w:hAnsi="Calibri"/>
          <w:b/>
          <w:color w:val="000000" w:themeColor="text1"/>
          <w:kern w:val="24"/>
          <w:sz w:val="24"/>
          <w:szCs w:val="24"/>
          <w:lang w:val="en-GB"/>
        </w:rPr>
        <w:t>. Enter</w:t>
      </w:r>
      <w:r w:rsidR="000C3AF0" w:rsidRPr="00267A12">
        <w:rPr>
          <w:rFonts w:eastAsiaTheme="minorEastAsia" w:hAnsi="Calibri"/>
          <w:b/>
          <w:color w:val="000000" w:themeColor="text1"/>
          <w:kern w:val="24"/>
          <w:sz w:val="24"/>
          <w:szCs w:val="24"/>
          <w:lang w:val="en-GB"/>
        </w:rPr>
        <w:t xml:space="preserve">ic coated </w:t>
      </w:r>
      <w:r w:rsidR="00B502A4" w:rsidRPr="00267A12">
        <w:rPr>
          <w:rFonts w:eastAsiaTheme="minorEastAsia" w:hAnsi="Calibri"/>
          <w:b/>
          <w:color w:val="000000" w:themeColor="text1"/>
          <w:kern w:val="24"/>
          <w:sz w:val="24"/>
          <w:szCs w:val="24"/>
          <w:lang w:val="en-GB"/>
        </w:rPr>
        <w:t>tablet</w:t>
      </w:r>
      <w:r w:rsidR="000C3AF0" w:rsidRPr="00267A12">
        <w:rPr>
          <w:rFonts w:eastAsiaTheme="minorEastAsia" w:hAnsi="Calibri"/>
          <w:b/>
          <w:color w:val="000000" w:themeColor="text1"/>
          <w:kern w:val="24"/>
          <w:sz w:val="24"/>
          <w:szCs w:val="24"/>
          <w:lang w:val="en-GB"/>
        </w:rPr>
        <w:t>s</w:t>
      </w:r>
      <w:r w:rsidR="00B502A4" w:rsidRPr="00267A12">
        <w:rPr>
          <w:rFonts w:eastAsiaTheme="minorEastAsia" w:hAnsi="Calibri"/>
          <w:b/>
          <w:color w:val="000000" w:themeColor="text1"/>
          <w:kern w:val="24"/>
          <w:sz w:val="24"/>
          <w:szCs w:val="24"/>
          <w:lang w:val="en-GB"/>
        </w:rPr>
        <w:t xml:space="preserve"> </w:t>
      </w:r>
      <w:r w:rsidR="000C3AF0" w:rsidRPr="00267A12">
        <w:rPr>
          <w:rFonts w:eastAsiaTheme="minorEastAsia" w:hAnsi="Calibri"/>
          <w:b/>
          <w:color w:val="000000" w:themeColor="text1"/>
          <w:kern w:val="24"/>
          <w:sz w:val="24"/>
          <w:szCs w:val="24"/>
          <w:lang w:val="en-GB"/>
        </w:rPr>
        <w:t>and</w:t>
      </w:r>
      <w:r w:rsidR="00B502A4" w:rsidRPr="00267A12">
        <w:rPr>
          <w:rFonts w:eastAsiaTheme="minorEastAsia" w:hAnsi="Calibri"/>
          <w:b/>
          <w:color w:val="000000" w:themeColor="text1"/>
          <w:kern w:val="24"/>
          <w:sz w:val="24"/>
          <w:szCs w:val="24"/>
          <w:lang w:val="en-GB"/>
        </w:rPr>
        <w:t xml:space="preserve"> </w:t>
      </w:r>
      <w:r w:rsidR="000C3AF0" w:rsidRPr="00267A12">
        <w:rPr>
          <w:rFonts w:eastAsiaTheme="minorEastAsia" w:hAnsi="Calibri"/>
          <w:b/>
          <w:color w:val="000000" w:themeColor="text1"/>
          <w:kern w:val="24"/>
          <w:sz w:val="24"/>
          <w:szCs w:val="24"/>
          <w:lang w:val="en-GB"/>
        </w:rPr>
        <w:t>capsules</w:t>
      </w:r>
      <w:r w:rsidR="00B502A4" w:rsidRPr="00267A12">
        <w:rPr>
          <w:rFonts w:eastAsiaTheme="minorEastAsia" w:hAnsi="Calibri"/>
          <w:b/>
          <w:color w:val="000000" w:themeColor="text1"/>
          <w:kern w:val="24"/>
          <w:sz w:val="24"/>
          <w:szCs w:val="24"/>
          <w:lang w:val="en-GB"/>
        </w:rPr>
        <w:t xml:space="preserve"> </w:t>
      </w:r>
      <w:r w:rsidRPr="00267A12">
        <w:rPr>
          <w:rFonts w:eastAsiaTheme="minorEastAsia" w:hAnsi="Calibri"/>
          <w:b/>
          <w:color w:val="000000" w:themeColor="text1"/>
          <w:kern w:val="24"/>
          <w:sz w:val="24"/>
          <w:szCs w:val="24"/>
          <w:lang w:val="en-GB"/>
        </w:rPr>
        <w:t xml:space="preserve">are </w:t>
      </w:r>
      <w:r w:rsidR="008A108D" w:rsidRPr="00267A12">
        <w:rPr>
          <w:rFonts w:eastAsiaTheme="minorEastAsia" w:hAnsi="Calibri"/>
          <w:b/>
          <w:color w:val="000000" w:themeColor="text1"/>
          <w:kern w:val="24"/>
          <w:sz w:val="24"/>
          <w:szCs w:val="24"/>
          <w:lang w:val="en-GB"/>
        </w:rPr>
        <w:t>manufactured</w:t>
      </w:r>
      <w:r w:rsidR="00EB3508">
        <w:rPr>
          <w:rFonts w:eastAsiaTheme="minorEastAsia" w:hAnsi="Calibri"/>
          <w:b/>
          <w:color w:val="000000" w:themeColor="text1"/>
          <w:kern w:val="24"/>
          <w:sz w:val="24"/>
          <w:szCs w:val="24"/>
          <w:lang w:val="en-GB"/>
        </w:rPr>
        <w:t xml:space="preserve"> </w:t>
      </w:r>
      <w:r w:rsidRPr="00267A12">
        <w:rPr>
          <w:rFonts w:eastAsiaTheme="minorEastAsia" w:hAnsi="Calibri"/>
          <w:b/>
          <w:color w:val="000000" w:themeColor="text1"/>
          <w:kern w:val="24"/>
          <w:sz w:val="24"/>
          <w:szCs w:val="24"/>
          <w:lang w:val="en-GB"/>
        </w:rPr>
        <w:t>in such a way that the active ingredient is not exposed to the gastric acid, and if they are split</w:t>
      </w:r>
      <w:r w:rsidR="00B502A4" w:rsidRPr="00267A12">
        <w:rPr>
          <w:rFonts w:eastAsiaTheme="minorEastAsia" w:hAnsi="Calibri"/>
          <w:b/>
          <w:color w:val="000000" w:themeColor="text1"/>
          <w:kern w:val="24"/>
          <w:sz w:val="24"/>
          <w:szCs w:val="24"/>
          <w:lang w:val="en-GB"/>
        </w:rPr>
        <w:t>,</w:t>
      </w:r>
      <w:r w:rsidRPr="00267A12">
        <w:rPr>
          <w:rFonts w:eastAsiaTheme="minorEastAsia" w:hAnsi="Calibri"/>
          <w:b/>
          <w:color w:val="000000" w:themeColor="text1"/>
          <w:kern w:val="24"/>
          <w:sz w:val="24"/>
          <w:szCs w:val="24"/>
          <w:lang w:val="en-GB"/>
        </w:rPr>
        <w:t xml:space="preserve"> the active ingredient will come in</w:t>
      </w:r>
      <w:r w:rsidR="008A108D" w:rsidRPr="00267A12">
        <w:rPr>
          <w:rFonts w:eastAsiaTheme="minorEastAsia" w:hAnsi="Calibri"/>
          <w:b/>
          <w:color w:val="000000" w:themeColor="text1"/>
          <w:kern w:val="24"/>
          <w:sz w:val="24"/>
          <w:szCs w:val="24"/>
          <w:lang w:val="en-GB"/>
        </w:rPr>
        <w:t>to</w:t>
      </w:r>
      <w:r w:rsidRPr="00267A12">
        <w:rPr>
          <w:rFonts w:eastAsiaTheme="minorEastAsia" w:hAnsi="Calibri"/>
          <w:b/>
          <w:color w:val="000000" w:themeColor="text1"/>
          <w:kern w:val="24"/>
          <w:sz w:val="24"/>
          <w:szCs w:val="24"/>
          <w:lang w:val="en-GB"/>
        </w:rPr>
        <w:t xml:space="preserve"> contact with the gastric acid and </w:t>
      </w:r>
      <w:r w:rsidR="00E135E3">
        <w:rPr>
          <w:rFonts w:eastAsiaTheme="minorEastAsia" w:hAnsi="Calibri"/>
          <w:b/>
          <w:color w:val="000000" w:themeColor="text1"/>
          <w:kern w:val="24"/>
          <w:sz w:val="24"/>
          <w:szCs w:val="24"/>
          <w:lang w:val="en-GB"/>
        </w:rPr>
        <w:t xml:space="preserve">will </w:t>
      </w:r>
      <w:r w:rsidR="00983B7A" w:rsidRPr="00267A12">
        <w:rPr>
          <w:rFonts w:eastAsiaTheme="minorEastAsia" w:hAnsi="Calibri"/>
          <w:b/>
          <w:color w:val="000000" w:themeColor="text1"/>
          <w:kern w:val="24"/>
          <w:sz w:val="24"/>
          <w:szCs w:val="24"/>
          <w:lang w:val="en-GB"/>
        </w:rPr>
        <w:t xml:space="preserve">be </w:t>
      </w:r>
      <w:r w:rsidR="00E135E3">
        <w:rPr>
          <w:rFonts w:eastAsiaTheme="minorEastAsia" w:hAnsi="Calibri"/>
          <w:b/>
          <w:color w:val="000000" w:themeColor="text1"/>
          <w:kern w:val="24"/>
          <w:sz w:val="24"/>
          <w:szCs w:val="24"/>
          <w:lang w:val="en-GB"/>
        </w:rPr>
        <w:t>destroyed</w:t>
      </w:r>
      <w:r w:rsidR="00EB3508">
        <w:rPr>
          <w:rFonts w:eastAsiaTheme="minorEastAsia" w:hAnsi="Calibri"/>
          <w:b/>
          <w:color w:val="000000" w:themeColor="text1"/>
          <w:kern w:val="24"/>
          <w:sz w:val="24"/>
          <w:szCs w:val="24"/>
          <w:lang w:val="en-GB"/>
        </w:rPr>
        <w:t>.</w:t>
      </w:r>
    </w:p>
    <w:p w:rsidR="00E979A7" w:rsidRPr="00267A12" w:rsidRDefault="000C3AF0" w:rsidP="008D13DD">
      <w:pPr>
        <w:spacing w:line="216" w:lineRule="auto"/>
        <w:rPr>
          <w:rFonts w:eastAsiaTheme="minorEastAsia" w:hAnsi="Calibri"/>
          <w:b/>
          <w:color w:val="1F3864" w:themeColor="accent1" w:themeShade="80"/>
          <w:kern w:val="24"/>
          <w:sz w:val="26"/>
          <w:szCs w:val="26"/>
          <w:lang w:val="en-GB"/>
        </w:rPr>
      </w:pPr>
      <w:r w:rsidRPr="00267A12">
        <w:rPr>
          <w:rFonts w:eastAsiaTheme="minorEastAsia" w:hAnsi="Calibri"/>
          <w:b/>
          <w:color w:val="1F3864" w:themeColor="accent1" w:themeShade="80"/>
          <w:kern w:val="24"/>
          <w:sz w:val="26"/>
          <w:szCs w:val="26"/>
          <w:lang w:val="en-GB"/>
        </w:rPr>
        <w:t>Tablets</w:t>
      </w:r>
    </w:p>
    <w:p w:rsidR="00FA58BA" w:rsidRPr="00267A12" w:rsidRDefault="00BE67B3" w:rsidP="008D13DD">
      <w:pPr>
        <w:spacing w:line="216" w:lineRule="auto"/>
        <w:rPr>
          <w:rFonts w:eastAsiaTheme="minorEastAsia" w:hAnsi="Calibri"/>
          <w:color w:val="000000" w:themeColor="text1"/>
          <w:kern w:val="24"/>
          <w:sz w:val="26"/>
          <w:szCs w:val="26"/>
          <w:lang w:val="en-GB"/>
        </w:rPr>
      </w:pPr>
      <w:r w:rsidRPr="00267A12">
        <w:rPr>
          <w:rFonts w:eastAsiaTheme="minorEastAsia" w:hAnsi="Calibri"/>
          <w:color w:val="000000" w:themeColor="text1"/>
          <w:kern w:val="24"/>
          <w:sz w:val="26"/>
          <w:szCs w:val="26"/>
          <w:lang w:val="en-GB"/>
        </w:rPr>
        <w:t>Most tablets are regular tablets, and</w:t>
      </w:r>
      <w:r w:rsidR="00E979A7" w:rsidRPr="00267A12">
        <w:rPr>
          <w:rFonts w:eastAsiaTheme="minorEastAsia" w:hAnsi="Calibri"/>
          <w:color w:val="000000" w:themeColor="text1"/>
          <w:kern w:val="24"/>
          <w:sz w:val="26"/>
          <w:szCs w:val="26"/>
          <w:lang w:val="en-GB"/>
        </w:rPr>
        <w:t xml:space="preserve"> </w:t>
      </w:r>
      <w:r w:rsidR="000C3AF0" w:rsidRPr="00267A12">
        <w:rPr>
          <w:rFonts w:eastAsiaTheme="minorEastAsia" w:hAnsi="Calibri"/>
          <w:color w:val="000000" w:themeColor="text1"/>
          <w:kern w:val="24"/>
          <w:sz w:val="26"/>
          <w:szCs w:val="26"/>
          <w:lang w:val="en-GB"/>
        </w:rPr>
        <w:t>the active ingredient</w:t>
      </w:r>
      <w:r w:rsidRPr="00267A12">
        <w:rPr>
          <w:rFonts w:eastAsiaTheme="minorEastAsia" w:hAnsi="Calibri"/>
          <w:color w:val="000000" w:themeColor="text1"/>
          <w:kern w:val="24"/>
          <w:sz w:val="26"/>
          <w:szCs w:val="26"/>
          <w:lang w:val="en-GB"/>
        </w:rPr>
        <w:t xml:space="preserve"> is evenly distributed throughout the tablet</w:t>
      </w:r>
      <w:r w:rsidR="00E979A7" w:rsidRPr="00267A12">
        <w:rPr>
          <w:rFonts w:eastAsiaTheme="minorEastAsia" w:hAnsi="Calibri"/>
          <w:color w:val="000000" w:themeColor="text1"/>
          <w:kern w:val="24"/>
          <w:sz w:val="26"/>
          <w:szCs w:val="26"/>
          <w:lang w:val="en-GB"/>
        </w:rPr>
        <w:t xml:space="preserve">. </w:t>
      </w:r>
    </w:p>
    <w:p w:rsidR="00FA58BA" w:rsidRPr="00267A12" w:rsidRDefault="0010436B" w:rsidP="008D13DD">
      <w:pPr>
        <w:spacing w:line="216" w:lineRule="auto"/>
        <w:rPr>
          <w:rFonts w:eastAsiaTheme="minorEastAsia" w:hAnsi="Calibri"/>
          <w:color w:val="000000" w:themeColor="text1"/>
          <w:kern w:val="24"/>
          <w:sz w:val="26"/>
          <w:szCs w:val="26"/>
          <w:lang w:val="en-GB"/>
        </w:rPr>
      </w:pPr>
      <w:r w:rsidRPr="00267A12">
        <w:rPr>
          <w:rFonts w:eastAsiaTheme="minorEastAsia" w:hAnsi="Calibri"/>
          <w:color w:val="000000" w:themeColor="text1"/>
          <w:kern w:val="24"/>
          <w:sz w:val="26"/>
          <w:szCs w:val="26"/>
          <w:lang w:val="en-GB"/>
        </w:rPr>
        <w:t>If</w:t>
      </w:r>
      <w:r w:rsidR="00C66824">
        <w:rPr>
          <w:rFonts w:eastAsiaTheme="minorEastAsia" w:hAnsi="Calibri"/>
          <w:color w:val="000000" w:themeColor="text1"/>
          <w:kern w:val="24"/>
          <w:sz w:val="26"/>
          <w:szCs w:val="26"/>
          <w:lang w:val="en-GB"/>
        </w:rPr>
        <w:t xml:space="preserve"> </w:t>
      </w:r>
      <w:r w:rsidRPr="0004725D">
        <w:rPr>
          <w:rFonts w:eastAsiaTheme="minorEastAsia" w:hAnsi="Calibri"/>
          <w:color w:val="000000" w:themeColor="text1"/>
          <w:kern w:val="24"/>
          <w:sz w:val="26"/>
          <w:szCs w:val="26"/>
          <w:lang w:val="en-GB"/>
        </w:rPr>
        <w:t xml:space="preserve">a </w:t>
      </w:r>
      <w:r w:rsidR="0004725D" w:rsidRPr="0004725D">
        <w:rPr>
          <w:rFonts w:eastAsiaTheme="minorEastAsia" w:hAnsi="Calibri"/>
          <w:color w:val="000000" w:themeColor="text1"/>
          <w:kern w:val="24"/>
          <w:sz w:val="26"/>
          <w:szCs w:val="26"/>
          <w:lang w:val="en-GB"/>
        </w:rPr>
        <w:t>groove</w:t>
      </w:r>
      <w:r w:rsidR="00FA58BA" w:rsidRPr="0004725D">
        <w:rPr>
          <w:rFonts w:eastAsiaTheme="minorEastAsia" w:hAnsi="Calibri"/>
          <w:color w:val="000000" w:themeColor="text1"/>
          <w:kern w:val="24"/>
          <w:sz w:val="26"/>
          <w:szCs w:val="26"/>
          <w:lang w:val="en-GB"/>
        </w:rPr>
        <w:t xml:space="preserve"> </w:t>
      </w:r>
      <w:r w:rsidR="00C66824" w:rsidRPr="0004725D">
        <w:rPr>
          <w:rFonts w:eastAsiaTheme="minorEastAsia" w:hAnsi="Calibri"/>
          <w:color w:val="000000" w:themeColor="text1"/>
          <w:kern w:val="24"/>
          <w:sz w:val="26"/>
          <w:szCs w:val="26"/>
          <w:lang w:val="en-GB"/>
        </w:rPr>
        <w:t>runs</w:t>
      </w:r>
      <w:r w:rsidRPr="0004725D">
        <w:rPr>
          <w:rFonts w:eastAsiaTheme="minorEastAsia" w:hAnsi="Calibri"/>
          <w:color w:val="000000" w:themeColor="text1"/>
          <w:kern w:val="24"/>
          <w:sz w:val="26"/>
          <w:szCs w:val="26"/>
          <w:lang w:val="en-GB"/>
        </w:rPr>
        <w:t xml:space="preserve"> a</w:t>
      </w:r>
      <w:r w:rsidRPr="00267A12">
        <w:rPr>
          <w:rFonts w:eastAsiaTheme="minorEastAsia" w:hAnsi="Calibri"/>
          <w:color w:val="000000" w:themeColor="text1"/>
          <w:kern w:val="24"/>
          <w:sz w:val="26"/>
          <w:szCs w:val="26"/>
          <w:lang w:val="en-GB"/>
        </w:rPr>
        <w:t>cross the surface of the tablet</w:t>
      </w:r>
      <w:r w:rsidR="00C66824">
        <w:rPr>
          <w:rFonts w:eastAsiaTheme="minorEastAsia" w:hAnsi="Calibri"/>
          <w:color w:val="000000" w:themeColor="text1"/>
          <w:kern w:val="24"/>
          <w:sz w:val="26"/>
          <w:szCs w:val="26"/>
          <w:lang w:val="en-GB"/>
        </w:rPr>
        <w:t xml:space="preserve">, </w:t>
      </w:r>
      <w:r w:rsidRPr="00267A12">
        <w:rPr>
          <w:rFonts w:eastAsiaTheme="minorEastAsia" w:hAnsi="Calibri"/>
          <w:color w:val="000000" w:themeColor="text1"/>
          <w:kern w:val="24"/>
          <w:sz w:val="26"/>
          <w:szCs w:val="26"/>
          <w:lang w:val="en-GB"/>
        </w:rPr>
        <w:t>it is easy to split the tablet</w:t>
      </w:r>
      <w:r w:rsidR="00FA58BA" w:rsidRPr="00267A12">
        <w:rPr>
          <w:rFonts w:eastAsiaTheme="minorEastAsia" w:hAnsi="Calibri"/>
          <w:color w:val="000000" w:themeColor="text1"/>
          <w:kern w:val="24"/>
          <w:sz w:val="26"/>
          <w:szCs w:val="26"/>
          <w:lang w:val="en-GB"/>
        </w:rPr>
        <w:t xml:space="preserve">. </w:t>
      </w:r>
      <w:r w:rsidR="008A108D" w:rsidRPr="00267A12">
        <w:rPr>
          <w:rFonts w:eastAsiaTheme="minorEastAsia" w:hAnsi="Calibri"/>
          <w:color w:val="000000" w:themeColor="text1"/>
          <w:kern w:val="24"/>
          <w:sz w:val="26"/>
          <w:szCs w:val="26"/>
          <w:lang w:val="en-GB"/>
        </w:rPr>
        <w:t xml:space="preserve">This will allow </w:t>
      </w:r>
      <w:r w:rsidR="00C66824">
        <w:rPr>
          <w:rFonts w:eastAsiaTheme="minorEastAsia" w:hAnsi="Calibri"/>
          <w:color w:val="000000" w:themeColor="text1"/>
          <w:kern w:val="24"/>
          <w:sz w:val="26"/>
          <w:szCs w:val="26"/>
          <w:lang w:val="en-GB"/>
        </w:rPr>
        <w:t>y</w:t>
      </w:r>
      <w:r w:rsidR="00C47163" w:rsidRPr="00267A12">
        <w:rPr>
          <w:rFonts w:eastAsiaTheme="minorEastAsia" w:hAnsi="Calibri"/>
          <w:color w:val="000000" w:themeColor="text1"/>
          <w:kern w:val="24"/>
          <w:sz w:val="26"/>
          <w:szCs w:val="26"/>
          <w:lang w:val="en-GB"/>
        </w:rPr>
        <w:t xml:space="preserve">ou </w:t>
      </w:r>
      <w:r w:rsidR="00C66824">
        <w:rPr>
          <w:rFonts w:eastAsiaTheme="minorEastAsia" w:hAnsi="Calibri"/>
          <w:color w:val="000000" w:themeColor="text1"/>
          <w:kern w:val="24"/>
          <w:sz w:val="26"/>
          <w:szCs w:val="26"/>
          <w:lang w:val="en-GB"/>
        </w:rPr>
        <w:t>to</w:t>
      </w:r>
      <w:r w:rsidR="00C47163" w:rsidRPr="00267A12">
        <w:rPr>
          <w:rFonts w:eastAsiaTheme="minorEastAsia" w:hAnsi="Calibri"/>
          <w:color w:val="000000" w:themeColor="text1"/>
          <w:kern w:val="24"/>
          <w:sz w:val="26"/>
          <w:szCs w:val="26"/>
          <w:lang w:val="en-GB"/>
        </w:rPr>
        <w:t xml:space="preserve"> </w:t>
      </w:r>
      <w:r w:rsidR="00E135E3">
        <w:rPr>
          <w:rFonts w:eastAsiaTheme="minorEastAsia" w:hAnsi="Calibri"/>
          <w:color w:val="000000" w:themeColor="text1"/>
          <w:kern w:val="24"/>
          <w:sz w:val="26"/>
          <w:szCs w:val="26"/>
          <w:lang w:val="en-GB"/>
        </w:rPr>
        <w:t xml:space="preserve">get half </w:t>
      </w:r>
      <w:r w:rsidR="00C47163" w:rsidRPr="00267A12">
        <w:rPr>
          <w:rFonts w:eastAsiaTheme="minorEastAsia" w:hAnsi="Calibri"/>
          <w:color w:val="000000" w:themeColor="text1"/>
          <w:kern w:val="24"/>
          <w:sz w:val="26"/>
          <w:szCs w:val="26"/>
          <w:lang w:val="en-GB"/>
        </w:rPr>
        <w:t>tablets</w:t>
      </w:r>
      <w:r w:rsidR="00FA58BA" w:rsidRPr="00267A12">
        <w:rPr>
          <w:rFonts w:eastAsiaTheme="minorEastAsia" w:hAnsi="Calibri"/>
          <w:color w:val="000000" w:themeColor="text1"/>
          <w:kern w:val="24"/>
          <w:sz w:val="26"/>
          <w:szCs w:val="26"/>
          <w:lang w:val="en-GB"/>
        </w:rPr>
        <w:t xml:space="preserve">. </w:t>
      </w:r>
      <w:r w:rsidR="00C66824">
        <w:rPr>
          <w:rFonts w:eastAsiaTheme="minorEastAsia" w:hAnsi="Calibri"/>
          <w:color w:val="000000" w:themeColor="text1"/>
          <w:kern w:val="24"/>
          <w:sz w:val="26"/>
          <w:szCs w:val="26"/>
          <w:lang w:val="en-GB"/>
        </w:rPr>
        <w:t>T</w:t>
      </w:r>
      <w:r w:rsidR="00C47163" w:rsidRPr="00267A12">
        <w:rPr>
          <w:rFonts w:eastAsiaTheme="minorEastAsia" w:hAnsi="Calibri"/>
          <w:color w:val="000000" w:themeColor="text1"/>
          <w:kern w:val="24"/>
          <w:sz w:val="26"/>
          <w:szCs w:val="26"/>
          <w:lang w:val="en-GB"/>
        </w:rPr>
        <w:t>ablets</w:t>
      </w:r>
      <w:r w:rsidR="00FA58BA" w:rsidRPr="00267A12">
        <w:rPr>
          <w:rFonts w:eastAsiaTheme="minorEastAsia" w:hAnsi="Calibri"/>
          <w:color w:val="000000" w:themeColor="text1"/>
          <w:kern w:val="24"/>
          <w:sz w:val="26"/>
          <w:szCs w:val="26"/>
          <w:lang w:val="en-GB"/>
        </w:rPr>
        <w:t xml:space="preserve"> </w:t>
      </w:r>
      <w:r w:rsidR="00C47163" w:rsidRPr="00267A12">
        <w:rPr>
          <w:rFonts w:eastAsiaTheme="minorEastAsia" w:hAnsi="Calibri"/>
          <w:color w:val="000000" w:themeColor="text1"/>
          <w:kern w:val="24"/>
          <w:sz w:val="26"/>
          <w:szCs w:val="26"/>
          <w:lang w:val="en-GB"/>
        </w:rPr>
        <w:t>can also be split into</w:t>
      </w:r>
      <w:r w:rsidR="00E979A7" w:rsidRPr="00267A12">
        <w:rPr>
          <w:rFonts w:eastAsiaTheme="minorEastAsia" w:hAnsi="Calibri"/>
          <w:color w:val="000000" w:themeColor="text1"/>
          <w:kern w:val="24"/>
          <w:sz w:val="26"/>
          <w:szCs w:val="26"/>
          <w:lang w:val="en-GB"/>
        </w:rPr>
        <w:t xml:space="preserve"> </w:t>
      </w:r>
      <w:r w:rsidR="009774FF" w:rsidRPr="00267A12">
        <w:rPr>
          <w:rFonts w:eastAsiaTheme="minorEastAsia" w:hAnsi="Calibri"/>
          <w:color w:val="000000" w:themeColor="text1"/>
          <w:kern w:val="24"/>
          <w:sz w:val="26"/>
          <w:szCs w:val="26"/>
          <w:lang w:val="en-GB"/>
        </w:rPr>
        <w:t>four and eight parts</w:t>
      </w:r>
      <w:r w:rsidR="00E979A7" w:rsidRPr="00267A12">
        <w:rPr>
          <w:rFonts w:eastAsiaTheme="minorEastAsia" w:hAnsi="Calibri"/>
          <w:color w:val="000000" w:themeColor="text1"/>
          <w:kern w:val="24"/>
          <w:sz w:val="26"/>
          <w:szCs w:val="26"/>
          <w:lang w:val="en-GB"/>
        </w:rPr>
        <w:t xml:space="preserve">, </w:t>
      </w:r>
      <w:r w:rsidR="009774FF" w:rsidRPr="00267A12">
        <w:rPr>
          <w:rFonts w:eastAsiaTheme="minorEastAsia" w:hAnsi="Calibri"/>
          <w:color w:val="000000" w:themeColor="text1"/>
          <w:kern w:val="24"/>
          <w:sz w:val="26"/>
          <w:szCs w:val="26"/>
          <w:lang w:val="en-GB"/>
        </w:rPr>
        <w:t>which is sometimes necessary towards the end of the withdrawal period</w:t>
      </w:r>
      <w:r w:rsidR="00E979A7" w:rsidRPr="00267A12">
        <w:rPr>
          <w:rFonts w:eastAsiaTheme="minorEastAsia" w:hAnsi="Calibri"/>
          <w:color w:val="000000" w:themeColor="text1"/>
          <w:kern w:val="24"/>
          <w:sz w:val="26"/>
          <w:szCs w:val="26"/>
          <w:lang w:val="en-GB"/>
        </w:rPr>
        <w:t>.</w:t>
      </w:r>
    </w:p>
    <w:p w:rsidR="0091548F" w:rsidRPr="00267A12" w:rsidRDefault="006B278C" w:rsidP="0091548F">
      <w:pPr>
        <w:spacing w:line="216" w:lineRule="auto"/>
        <w:rPr>
          <w:rFonts w:eastAsiaTheme="minorEastAsia" w:hAnsi="Calibri"/>
          <w:color w:val="000000" w:themeColor="text1"/>
          <w:kern w:val="24"/>
          <w:sz w:val="26"/>
          <w:szCs w:val="26"/>
          <w:lang w:val="en-GB"/>
        </w:rPr>
      </w:pPr>
      <w:r w:rsidRPr="00267A12">
        <w:rPr>
          <w:rFonts w:eastAsiaTheme="minorEastAsia" w:hAnsi="Calibri"/>
          <w:color w:val="000000" w:themeColor="text1"/>
          <w:kern w:val="24"/>
          <w:sz w:val="26"/>
          <w:szCs w:val="26"/>
          <w:lang w:val="en-GB"/>
        </w:rPr>
        <w:t>Tablets can be</w:t>
      </w:r>
      <w:r w:rsidR="007E4230" w:rsidRPr="00267A12">
        <w:rPr>
          <w:rFonts w:eastAsiaTheme="minorEastAsia" w:hAnsi="Calibri"/>
          <w:color w:val="000000" w:themeColor="text1"/>
          <w:kern w:val="24"/>
          <w:sz w:val="26"/>
          <w:szCs w:val="26"/>
          <w:lang w:val="en-GB"/>
        </w:rPr>
        <w:t xml:space="preserve"> cut</w:t>
      </w:r>
      <w:r w:rsidRPr="00267A12">
        <w:rPr>
          <w:rFonts w:eastAsiaTheme="minorEastAsia" w:hAnsi="Calibri"/>
          <w:color w:val="000000" w:themeColor="text1"/>
          <w:kern w:val="24"/>
          <w:sz w:val="26"/>
          <w:szCs w:val="26"/>
          <w:lang w:val="en-GB"/>
        </w:rPr>
        <w:t xml:space="preserve"> with a sharp knife</w:t>
      </w:r>
      <w:r w:rsidR="0091548F" w:rsidRPr="00267A12">
        <w:rPr>
          <w:rFonts w:eastAsiaTheme="minorEastAsia" w:hAnsi="Calibri"/>
          <w:color w:val="000000" w:themeColor="text1"/>
          <w:kern w:val="24"/>
          <w:sz w:val="26"/>
          <w:szCs w:val="26"/>
          <w:lang w:val="en-GB"/>
        </w:rPr>
        <w:t xml:space="preserve">, </w:t>
      </w:r>
      <w:r w:rsidR="007E4230" w:rsidRPr="00267A12">
        <w:rPr>
          <w:rFonts w:eastAsiaTheme="minorEastAsia" w:hAnsi="Calibri"/>
          <w:color w:val="000000" w:themeColor="text1"/>
          <w:kern w:val="24"/>
          <w:sz w:val="26"/>
          <w:szCs w:val="26"/>
          <w:lang w:val="en-GB"/>
        </w:rPr>
        <w:t xml:space="preserve">but </w:t>
      </w:r>
      <w:r w:rsidR="00463477" w:rsidRPr="00267A12">
        <w:rPr>
          <w:rFonts w:eastAsiaTheme="minorEastAsia" w:hAnsi="Calibri"/>
          <w:color w:val="000000" w:themeColor="text1"/>
          <w:kern w:val="24"/>
          <w:sz w:val="26"/>
          <w:szCs w:val="26"/>
          <w:lang w:val="en-GB"/>
        </w:rPr>
        <w:t xml:space="preserve">you can also </w:t>
      </w:r>
      <w:r w:rsidR="007E4230" w:rsidRPr="00267A12">
        <w:rPr>
          <w:rFonts w:eastAsiaTheme="minorEastAsia" w:hAnsi="Calibri"/>
          <w:color w:val="000000" w:themeColor="text1"/>
          <w:kern w:val="24"/>
          <w:sz w:val="26"/>
          <w:szCs w:val="26"/>
          <w:lang w:val="en-GB"/>
        </w:rPr>
        <w:t>buy a tablet splitter or a</w:t>
      </w:r>
      <w:r w:rsidR="0091548F" w:rsidRPr="00267A12">
        <w:rPr>
          <w:rFonts w:eastAsiaTheme="minorEastAsia" w:hAnsi="Calibri"/>
          <w:color w:val="000000" w:themeColor="text1"/>
          <w:kern w:val="24"/>
          <w:sz w:val="26"/>
          <w:szCs w:val="26"/>
          <w:lang w:val="en-GB"/>
        </w:rPr>
        <w:t xml:space="preserve"> </w:t>
      </w:r>
      <w:r w:rsidR="0091548F" w:rsidRPr="00C66824">
        <w:rPr>
          <w:rFonts w:eastAsiaTheme="minorEastAsia" w:hAnsi="Calibri"/>
          <w:kern w:val="24"/>
          <w:sz w:val="26"/>
          <w:szCs w:val="26"/>
          <w:lang w:val="en-GB"/>
        </w:rPr>
        <w:t>tablet</w:t>
      </w:r>
      <w:r w:rsidR="007E4230" w:rsidRPr="00C66824">
        <w:rPr>
          <w:rFonts w:eastAsiaTheme="minorEastAsia" w:hAnsi="Calibri"/>
          <w:kern w:val="24"/>
          <w:sz w:val="26"/>
          <w:szCs w:val="26"/>
          <w:lang w:val="en-GB"/>
        </w:rPr>
        <w:t xml:space="preserve"> </w:t>
      </w:r>
      <w:r w:rsidR="0091548F" w:rsidRPr="00C66824">
        <w:rPr>
          <w:rFonts w:eastAsiaTheme="minorEastAsia" w:hAnsi="Calibri"/>
          <w:kern w:val="24"/>
          <w:sz w:val="26"/>
          <w:szCs w:val="26"/>
          <w:lang w:val="en-GB"/>
        </w:rPr>
        <w:t>guillotine</w:t>
      </w:r>
      <w:r w:rsidR="0091548F" w:rsidRPr="00267A12">
        <w:rPr>
          <w:rFonts w:eastAsiaTheme="minorEastAsia" w:hAnsi="Calibri"/>
          <w:color w:val="FF0000"/>
          <w:kern w:val="24"/>
          <w:sz w:val="26"/>
          <w:szCs w:val="26"/>
          <w:lang w:val="en-GB"/>
        </w:rPr>
        <w:t xml:space="preserve"> </w:t>
      </w:r>
      <w:r w:rsidR="007E4230" w:rsidRPr="00267A12">
        <w:rPr>
          <w:rFonts w:eastAsiaTheme="minorEastAsia" w:hAnsi="Calibri"/>
          <w:color w:val="000000" w:themeColor="text1"/>
          <w:kern w:val="24"/>
          <w:sz w:val="26"/>
          <w:szCs w:val="26"/>
          <w:lang w:val="en-GB"/>
        </w:rPr>
        <w:t>at the pharmacy</w:t>
      </w:r>
      <w:r w:rsidR="0091548F" w:rsidRPr="00267A12">
        <w:rPr>
          <w:rFonts w:eastAsiaTheme="minorEastAsia" w:hAnsi="Calibri"/>
          <w:color w:val="000000" w:themeColor="text1"/>
          <w:kern w:val="24"/>
          <w:sz w:val="26"/>
          <w:szCs w:val="26"/>
          <w:lang w:val="en-GB"/>
        </w:rPr>
        <w:t>.</w:t>
      </w:r>
    </w:p>
    <w:p w:rsidR="0091548F" w:rsidRPr="00240D77" w:rsidRDefault="007E4230" w:rsidP="0091548F">
      <w:pPr>
        <w:spacing w:line="216" w:lineRule="auto"/>
        <w:rPr>
          <w:rFonts w:eastAsiaTheme="minorEastAsia" w:hAnsi="Calibri"/>
          <w:kern w:val="24"/>
          <w:sz w:val="26"/>
          <w:szCs w:val="26"/>
          <w:lang w:val="en-GB"/>
        </w:rPr>
      </w:pPr>
      <w:r w:rsidRPr="00267A12">
        <w:rPr>
          <w:rFonts w:eastAsiaTheme="minorEastAsia" w:hAnsi="Calibri"/>
          <w:color w:val="000000" w:themeColor="text1"/>
          <w:kern w:val="24"/>
          <w:sz w:val="26"/>
          <w:szCs w:val="26"/>
          <w:lang w:val="en-GB"/>
        </w:rPr>
        <w:t xml:space="preserve">It is also possible to split the tablets </w:t>
      </w:r>
      <w:r w:rsidR="00D314ED" w:rsidRPr="00267A12">
        <w:rPr>
          <w:rFonts w:eastAsiaTheme="minorEastAsia" w:hAnsi="Calibri"/>
          <w:color w:val="000000" w:themeColor="text1"/>
          <w:kern w:val="24"/>
          <w:sz w:val="26"/>
          <w:szCs w:val="26"/>
          <w:lang w:val="en-GB"/>
        </w:rPr>
        <w:t xml:space="preserve">into uneven sizes and </w:t>
      </w:r>
      <w:r w:rsidR="00D314ED" w:rsidRPr="00240D77">
        <w:rPr>
          <w:rFonts w:eastAsiaTheme="minorEastAsia" w:hAnsi="Calibri"/>
          <w:kern w:val="24"/>
          <w:sz w:val="26"/>
          <w:szCs w:val="26"/>
          <w:lang w:val="en-GB"/>
        </w:rPr>
        <w:t xml:space="preserve">place them according to </w:t>
      </w:r>
      <w:r w:rsidR="00D201AC" w:rsidRPr="00240D77">
        <w:rPr>
          <w:rFonts w:eastAsiaTheme="minorEastAsia" w:hAnsi="Calibri"/>
          <w:kern w:val="24"/>
          <w:sz w:val="26"/>
          <w:szCs w:val="26"/>
          <w:lang w:val="en-GB"/>
        </w:rPr>
        <w:t xml:space="preserve">tablet </w:t>
      </w:r>
      <w:r w:rsidR="00D314ED" w:rsidRPr="00240D77">
        <w:rPr>
          <w:rFonts w:eastAsiaTheme="minorEastAsia" w:hAnsi="Calibri"/>
          <w:kern w:val="24"/>
          <w:sz w:val="26"/>
          <w:szCs w:val="26"/>
          <w:lang w:val="en-GB"/>
        </w:rPr>
        <w:t>size</w:t>
      </w:r>
      <w:r w:rsidR="00E135E3">
        <w:rPr>
          <w:rFonts w:eastAsiaTheme="minorEastAsia" w:hAnsi="Calibri"/>
          <w:kern w:val="24"/>
          <w:sz w:val="26"/>
          <w:szCs w:val="26"/>
          <w:lang w:val="en-GB"/>
        </w:rPr>
        <w:t>,</w:t>
      </w:r>
      <w:r w:rsidR="00D314ED" w:rsidRPr="00240D77">
        <w:rPr>
          <w:rFonts w:eastAsiaTheme="minorEastAsia" w:hAnsi="Calibri"/>
          <w:kern w:val="24"/>
          <w:sz w:val="26"/>
          <w:szCs w:val="26"/>
          <w:lang w:val="en-GB"/>
        </w:rPr>
        <w:t xml:space="preserve"> starting the withdrawal with the </w:t>
      </w:r>
      <w:r w:rsidR="00D201AC" w:rsidRPr="00240D77">
        <w:rPr>
          <w:rFonts w:eastAsiaTheme="minorEastAsia" w:hAnsi="Calibri"/>
          <w:kern w:val="24"/>
          <w:sz w:val="26"/>
          <w:szCs w:val="26"/>
          <w:lang w:val="en-GB"/>
        </w:rPr>
        <w:t>largest</w:t>
      </w:r>
      <w:r w:rsidR="00D314ED" w:rsidRPr="00240D77">
        <w:rPr>
          <w:rFonts w:eastAsiaTheme="minorEastAsia" w:hAnsi="Calibri"/>
          <w:kern w:val="24"/>
          <w:sz w:val="26"/>
          <w:szCs w:val="26"/>
          <w:lang w:val="en-GB"/>
        </w:rPr>
        <w:t xml:space="preserve"> sizes and ending with the smallest</w:t>
      </w:r>
      <w:r w:rsidR="0091548F" w:rsidRPr="00240D77">
        <w:rPr>
          <w:rFonts w:eastAsiaTheme="minorEastAsia" w:hAnsi="Calibri"/>
          <w:kern w:val="24"/>
          <w:sz w:val="26"/>
          <w:szCs w:val="26"/>
          <w:lang w:val="en-GB"/>
        </w:rPr>
        <w:t>.</w:t>
      </w:r>
    </w:p>
    <w:p w:rsidR="00CD56A0" w:rsidRPr="00267A12" w:rsidRDefault="000C3AF0" w:rsidP="00E979A7">
      <w:pPr>
        <w:spacing w:line="216" w:lineRule="auto"/>
        <w:rPr>
          <w:rFonts w:eastAsiaTheme="minorEastAsia" w:hAnsi="Calibri"/>
          <w:color w:val="000000" w:themeColor="text1"/>
          <w:kern w:val="24"/>
          <w:sz w:val="26"/>
          <w:szCs w:val="26"/>
          <w:lang w:val="en-GB"/>
        </w:rPr>
      </w:pPr>
      <w:r w:rsidRPr="00267A12">
        <w:rPr>
          <w:rFonts w:eastAsiaTheme="minorEastAsia" w:hAnsi="Calibri"/>
          <w:color w:val="000000" w:themeColor="text1"/>
          <w:kern w:val="24"/>
          <w:sz w:val="26"/>
          <w:szCs w:val="26"/>
          <w:lang w:val="en-GB"/>
        </w:rPr>
        <w:t>If there i</w:t>
      </w:r>
      <w:r w:rsidRPr="0004725D">
        <w:rPr>
          <w:rFonts w:eastAsiaTheme="minorEastAsia" w:hAnsi="Calibri"/>
          <w:color w:val="000000" w:themeColor="text1"/>
          <w:kern w:val="24"/>
          <w:sz w:val="26"/>
          <w:szCs w:val="26"/>
          <w:lang w:val="en-GB"/>
        </w:rPr>
        <w:t xml:space="preserve">s no </w:t>
      </w:r>
      <w:r w:rsidR="0004725D" w:rsidRPr="0004725D">
        <w:rPr>
          <w:rFonts w:eastAsiaTheme="minorEastAsia" w:hAnsi="Calibri"/>
          <w:color w:val="000000" w:themeColor="text1"/>
          <w:kern w:val="24"/>
          <w:sz w:val="26"/>
          <w:szCs w:val="26"/>
          <w:lang w:val="en-GB"/>
        </w:rPr>
        <w:t>groove</w:t>
      </w:r>
      <w:r w:rsidR="00FA58BA" w:rsidRPr="0004725D">
        <w:rPr>
          <w:rFonts w:eastAsiaTheme="minorEastAsia" w:hAnsi="Calibri"/>
          <w:color w:val="000000" w:themeColor="text1"/>
          <w:kern w:val="24"/>
          <w:sz w:val="26"/>
          <w:szCs w:val="26"/>
          <w:lang w:val="en-GB"/>
        </w:rPr>
        <w:t>,</w:t>
      </w:r>
      <w:r w:rsidR="00FA58BA" w:rsidRPr="00267A12">
        <w:rPr>
          <w:rFonts w:eastAsiaTheme="minorEastAsia" w:hAnsi="Calibri"/>
          <w:color w:val="000000" w:themeColor="text1"/>
          <w:kern w:val="24"/>
          <w:sz w:val="26"/>
          <w:szCs w:val="26"/>
          <w:lang w:val="en-GB"/>
        </w:rPr>
        <w:t xml:space="preserve"> </w:t>
      </w:r>
      <w:r w:rsidR="00FC2426" w:rsidRPr="00267A12">
        <w:rPr>
          <w:rFonts w:eastAsiaTheme="minorEastAsia" w:hAnsi="Calibri"/>
          <w:color w:val="000000" w:themeColor="text1"/>
          <w:kern w:val="24"/>
          <w:sz w:val="26"/>
          <w:szCs w:val="26"/>
          <w:lang w:val="en-GB"/>
        </w:rPr>
        <w:t xml:space="preserve">tablets can </w:t>
      </w:r>
      <w:r w:rsidRPr="00267A12">
        <w:rPr>
          <w:rFonts w:eastAsiaTheme="minorEastAsia" w:hAnsi="Calibri"/>
          <w:color w:val="000000" w:themeColor="text1"/>
          <w:kern w:val="24"/>
          <w:sz w:val="26"/>
          <w:szCs w:val="26"/>
          <w:lang w:val="en-GB"/>
        </w:rPr>
        <w:t xml:space="preserve">in some cases </w:t>
      </w:r>
      <w:r w:rsidR="00FC2426" w:rsidRPr="00267A12">
        <w:rPr>
          <w:rFonts w:eastAsiaTheme="minorEastAsia" w:hAnsi="Calibri"/>
          <w:color w:val="000000" w:themeColor="text1"/>
          <w:kern w:val="24"/>
          <w:sz w:val="26"/>
          <w:szCs w:val="26"/>
          <w:lang w:val="en-GB"/>
        </w:rPr>
        <w:t xml:space="preserve">be </w:t>
      </w:r>
      <w:r w:rsidRPr="00267A12">
        <w:rPr>
          <w:rFonts w:eastAsiaTheme="minorEastAsia" w:hAnsi="Calibri"/>
          <w:color w:val="000000" w:themeColor="text1"/>
          <w:kern w:val="24"/>
          <w:sz w:val="26"/>
          <w:szCs w:val="26"/>
          <w:lang w:val="en-GB"/>
        </w:rPr>
        <w:t>split anyway</w:t>
      </w:r>
      <w:r w:rsidR="00E979A7" w:rsidRPr="00267A12">
        <w:rPr>
          <w:rFonts w:eastAsiaTheme="minorEastAsia" w:hAnsi="Calibri"/>
          <w:color w:val="000000" w:themeColor="text1"/>
          <w:kern w:val="24"/>
          <w:sz w:val="26"/>
          <w:szCs w:val="26"/>
          <w:lang w:val="en-GB"/>
        </w:rPr>
        <w:t xml:space="preserve">. </w:t>
      </w:r>
      <w:r w:rsidR="00FC2426" w:rsidRPr="00267A12">
        <w:rPr>
          <w:rFonts w:eastAsiaTheme="minorEastAsia" w:hAnsi="Calibri"/>
          <w:color w:val="000000" w:themeColor="text1"/>
          <w:kern w:val="24"/>
          <w:sz w:val="26"/>
          <w:szCs w:val="26"/>
          <w:lang w:val="en-GB"/>
        </w:rPr>
        <w:t>But</w:t>
      </w:r>
      <w:r w:rsidR="00D314ED" w:rsidRPr="00267A12">
        <w:rPr>
          <w:rFonts w:eastAsiaTheme="minorEastAsia" w:hAnsi="Calibri"/>
          <w:color w:val="000000" w:themeColor="text1"/>
          <w:kern w:val="24"/>
          <w:sz w:val="26"/>
          <w:szCs w:val="26"/>
          <w:lang w:val="en-GB"/>
        </w:rPr>
        <w:t xml:space="preserve"> you </w:t>
      </w:r>
      <w:r w:rsidR="00463477" w:rsidRPr="00267A12">
        <w:rPr>
          <w:rFonts w:eastAsiaTheme="minorEastAsia" w:hAnsi="Calibri"/>
          <w:color w:val="000000" w:themeColor="text1"/>
          <w:kern w:val="24"/>
          <w:sz w:val="26"/>
          <w:szCs w:val="26"/>
          <w:lang w:val="en-GB"/>
        </w:rPr>
        <w:t>should</w:t>
      </w:r>
      <w:r w:rsidR="00D314ED" w:rsidRPr="00267A12">
        <w:rPr>
          <w:rFonts w:eastAsiaTheme="minorEastAsia" w:hAnsi="Calibri"/>
          <w:color w:val="000000" w:themeColor="text1"/>
          <w:kern w:val="24"/>
          <w:sz w:val="26"/>
          <w:szCs w:val="26"/>
          <w:lang w:val="en-GB"/>
        </w:rPr>
        <w:t xml:space="preserve"> consult </w:t>
      </w:r>
      <w:r w:rsidR="00463477" w:rsidRPr="00267A12">
        <w:rPr>
          <w:rFonts w:eastAsiaTheme="minorEastAsia" w:hAnsi="Calibri"/>
          <w:color w:val="000000" w:themeColor="text1"/>
          <w:kern w:val="24"/>
          <w:sz w:val="26"/>
          <w:szCs w:val="26"/>
          <w:lang w:val="en-GB"/>
        </w:rPr>
        <w:t>your</w:t>
      </w:r>
      <w:r w:rsidR="00D314ED" w:rsidRPr="00267A12">
        <w:rPr>
          <w:rFonts w:eastAsiaTheme="minorEastAsia" w:hAnsi="Calibri"/>
          <w:color w:val="000000" w:themeColor="text1"/>
          <w:kern w:val="24"/>
          <w:sz w:val="26"/>
          <w:szCs w:val="26"/>
          <w:lang w:val="en-GB"/>
        </w:rPr>
        <w:t xml:space="preserve"> pharmacy</w:t>
      </w:r>
      <w:r w:rsidR="00E979A7" w:rsidRPr="00267A12">
        <w:rPr>
          <w:rFonts w:eastAsiaTheme="minorEastAsia" w:hAnsi="Calibri"/>
          <w:color w:val="000000" w:themeColor="text1"/>
          <w:kern w:val="24"/>
          <w:sz w:val="26"/>
          <w:szCs w:val="26"/>
          <w:lang w:val="en-GB"/>
        </w:rPr>
        <w:t>.</w:t>
      </w:r>
    </w:p>
    <w:p w:rsidR="0004725D" w:rsidRDefault="0004725D" w:rsidP="00E979A7">
      <w:pPr>
        <w:spacing w:line="216" w:lineRule="auto"/>
        <w:rPr>
          <w:rFonts w:eastAsiaTheme="minorEastAsia" w:hAnsi="Calibri"/>
          <w:b/>
          <w:color w:val="1F3864" w:themeColor="accent1" w:themeShade="80"/>
          <w:kern w:val="24"/>
          <w:sz w:val="26"/>
          <w:szCs w:val="26"/>
          <w:lang w:val="en-GB"/>
        </w:rPr>
      </w:pPr>
    </w:p>
    <w:p w:rsidR="0004725D" w:rsidRDefault="0004725D" w:rsidP="00E979A7">
      <w:pPr>
        <w:spacing w:line="216" w:lineRule="auto"/>
        <w:rPr>
          <w:rFonts w:eastAsiaTheme="minorEastAsia" w:hAnsi="Calibri"/>
          <w:b/>
          <w:color w:val="1F3864" w:themeColor="accent1" w:themeShade="80"/>
          <w:kern w:val="24"/>
          <w:sz w:val="26"/>
          <w:szCs w:val="26"/>
          <w:lang w:val="en-GB"/>
        </w:rPr>
      </w:pPr>
    </w:p>
    <w:p w:rsidR="0091548F" w:rsidRPr="00267A12" w:rsidRDefault="000C3AF0" w:rsidP="00E979A7">
      <w:pPr>
        <w:spacing w:line="216" w:lineRule="auto"/>
        <w:rPr>
          <w:rFonts w:eastAsiaTheme="minorEastAsia" w:hAnsi="Calibri"/>
          <w:b/>
          <w:color w:val="1F3864" w:themeColor="accent1" w:themeShade="80"/>
          <w:kern w:val="24"/>
          <w:sz w:val="26"/>
          <w:szCs w:val="26"/>
          <w:lang w:val="en-GB"/>
        </w:rPr>
      </w:pPr>
      <w:r w:rsidRPr="00267A12">
        <w:rPr>
          <w:rFonts w:eastAsiaTheme="minorEastAsia" w:hAnsi="Calibri"/>
          <w:b/>
          <w:color w:val="1F3864" w:themeColor="accent1" w:themeShade="80"/>
          <w:kern w:val="24"/>
          <w:sz w:val="26"/>
          <w:szCs w:val="26"/>
          <w:lang w:val="en-GB"/>
        </w:rPr>
        <w:lastRenderedPageBreak/>
        <w:t>Sustained-release tablets</w:t>
      </w:r>
    </w:p>
    <w:p w:rsidR="00832577" w:rsidRPr="00267A12" w:rsidRDefault="00D314ED">
      <w:pPr>
        <w:spacing w:line="216" w:lineRule="auto"/>
        <w:rPr>
          <w:rFonts w:eastAsiaTheme="minorEastAsia" w:hAnsi="Calibri"/>
          <w:color w:val="000000" w:themeColor="text1"/>
          <w:kern w:val="24"/>
          <w:sz w:val="26"/>
          <w:szCs w:val="26"/>
          <w:lang w:val="en-GB"/>
        </w:rPr>
      </w:pPr>
      <w:r w:rsidRPr="00267A12">
        <w:rPr>
          <w:rFonts w:eastAsiaTheme="minorEastAsia" w:hAnsi="Calibri"/>
          <w:color w:val="000000" w:themeColor="text1"/>
          <w:kern w:val="24"/>
          <w:sz w:val="26"/>
          <w:szCs w:val="26"/>
          <w:lang w:val="en-GB"/>
        </w:rPr>
        <w:t xml:space="preserve">Some tablets are </w:t>
      </w:r>
      <w:r w:rsidR="00463477" w:rsidRPr="00267A12">
        <w:rPr>
          <w:rFonts w:eastAsiaTheme="minorEastAsia" w:hAnsi="Calibri"/>
          <w:color w:val="000000" w:themeColor="text1"/>
          <w:kern w:val="24"/>
          <w:sz w:val="26"/>
          <w:szCs w:val="26"/>
          <w:lang w:val="en-GB"/>
        </w:rPr>
        <w:t>designed</w:t>
      </w:r>
      <w:r w:rsidRPr="00267A12">
        <w:rPr>
          <w:rFonts w:eastAsiaTheme="minorEastAsia" w:hAnsi="Calibri"/>
          <w:color w:val="000000" w:themeColor="text1"/>
          <w:kern w:val="24"/>
          <w:sz w:val="26"/>
          <w:szCs w:val="26"/>
          <w:lang w:val="en-GB"/>
        </w:rPr>
        <w:t xml:space="preserve"> to remain in the body for a long time</w:t>
      </w:r>
      <w:r w:rsidR="0091548F" w:rsidRPr="00267A12">
        <w:rPr>
          <w:rFonts w:eastAsiaTheme="minorEastAsia" w:hAnsi="Calibri"/>
          <w:color w:val="000000" w:themeColor="text1"/>
          <w:kern w:val="24"/>
          <w:sz w:val="26"/>
          <w:szCs w:val="26"/>
          <w:lang w:val="en-GB"/>
        </w:rPr>
        <w:t xml:space="preserve">, </w:t>
      </w:r>
      <w:r w:rsidRPr="00267A12">
        <w:rPr>
          <w:rFonts w:eastAsiaTheme="minorEastAsia" w:hAnsi="Calibri"/>
          <w:color w:val="000000" w:themeColor="text1"/>
          <w:kern w:val="24"/>
          <w:sz w:val="26"/>
          <w:szCs w:val="26"/>
          <w:lang w:val="en-GB"/>
        </w:rPr>
        <w:t xml:space="preserve">and </w:t>
      </w:r>
      <w:r w:rsidR="00463477" w:rsidRPr="00267A12">
        <w:rPr>
          <w:rFonts w:eastAsiaTheme="minorEastAsia" w:hAnsi="Calibri"/>
          <w:color w:val="000000" w:themeColor="text1"/>
          <w:kern w:val="24"/>
          <w:sz w:val="26"/>
          <w:szCs w:val="26"/>
          <w:lang w:val="en-GB"/>
        </w:rPr>
        <w:t xml:space="preserve">they are </w:t>
      </w:r>
      <w:r w:rsidRPr="00267A12">
        <w:rPr>
          <w:rFonts w:eastAsiaTheme="minorEastAsia" w:hAnsi="Calibri"/>
          <w:color w:val="000000" w:themeColor="text1"/>
          <w:kern w:val="24"/>
          <w:sz w:val="26"/>
          <w:szCs w:val="26"/>
          <w:lang w:val="en-GB"/>
        </w:rPr>
        <w:t xml:space="preserve">often </w:t>
      </w:r>
      <w:r w:rsidR="00463477" w:rsidRPr="00267A12">
        <w:rPr>
          <w:rFonts w:eastAsiaTheme="minorEastAsia" w:hAnsi="Calibri"/>
          <w:kern w:val="24"/>
          <w:sz w:val="26"/>
          <w:szCs w:val="26"/>
          <w:lang w:val="en-GB"/>
        </w:rPr>
        <w:t>manufactured</w:t>
      </w:r>
      <w:r w:rsidRPr="00267A12">
        <w:rPr>
          <w:rFonts w:eastAsiaTheme="minorEastAsia" w:hAnsi="Calibri"/>
          <w:kern w:val="24"/>
          <w:sz w:val="26"/>
          <w:szCs w:val="26"/>
          <w:lang w:val="en-GB"/>
        </w:rPr>
        <w:t xml:space="preserve"> i</w:t>
      </w:r>
      <w:r w:rsidRPr="00267A12">
        <w:rPr>
          <w:rFonts w:eastAsiaTheme="minorEastAsia" w:hAnsi="Calibri"/>
          <w:color w:val="000000" w:themeColor="text1"/>
          <w:kern w:val="24"/>
          <w:sz w:val="26"/>
          <w:szCs w:val="26"/>
          <w:lang w:val="en-GB"/>
        </w:rPr>
        <w:t xml:space="preserve">n a way that </w:t>
      </w:r>
      <w:r w:rsidR="00463477" w:rsidRPr="00267A12">
        <w:rPr>
          <w:rFonts w:eastAsiaTheme="minorEastAsia" w:hAnsi="Calibri"/>
          <w:color w:val="000000" w:themeColor="text1"/>
          <w:kern w:val="24"/>
          <w:sz w:val="26"/>
          <w:szCs w:val="26"/>
          <w:lang w:val="en-GB"/>
        </w:rPr>
        <w:t xml:space="preserve">allows </w:t>
      </w:r>
      <w:r w:rsidRPr="00267A12">
        <w:rPr>
          <w:rFonts w:eastAsiaTheme="minorEastAsia" w:hAnsi="Calibri"/>
          <w:color w:val="000000" w:themeColor="text1"/>
          <w:kern w:val="24"/>
          <w:sz w:val="26"/>
          <w:szCs w:val="26"/>
          <w:lang w:val="en-GB"/>
        </w:rPr>
        <w:t xml:space="preserve">the active ingredient </w:t>
      </w:r>
      <w:r w:rsidR="00F42CCA">
        <w:rPr>
          <w:rFonts w:eastAsiaTheme="minorEastAsia" w:hAnsi="Calibri"/>
          <w:color w:val="000000" w:themeColor="text1"/>
          <w:kern w:val="24"/>
          <w:sz w:val="26"/>
          <w:szCs w:val="26"/>
          <w:lang w:val="en-GB"/>
        </w:rPr>
        <w:t xml:space="preserve">to be distributed throughout </w:t>
      </w:r>
      <w:r w:rsidR="00A80EEF" w:rsidRPr="00267A12">
        <w:rPr>
          <w:rFonts w:eastAsiaTheme="minorEastAsia" w:hAnsi="Calibri"/>
          <w:color w:val="000000" w:themeColor="text1"/>
          <w:kern w:val="24"/>
          <w:sz w:val="26"/>
          <w:szCs w:val="26"/>
          <w:lang w:val="en-GB"/>
        </w:rPr>
        <w:t xml:space="preserve">the body </w:t>
      </w:r>
      <w:r w:rsidR="0004725D">
        <w:rPr>
          <w:rFonts w:eastAsiaTheme="minorEastAsia" w:hAnsi="Calibri"/>
          <w:color w:val="000000" w:themeColor="text1"/>
          <w:kern w:val="24"/>
          <w:sz w:val="26"/>
          <w:szCs w:val="26"/>
          <w:lang w:val="en-GB"/>
        </w:rPr>
        <w:t>gradually.</w:t>
      </w:r>
      <w:r w:rsidR="0091548F" w:rsidRPr="00267A12">
        <w:rPr>
          <w:rFonts w:eastAsiaTheme="minorEastAsia" w:hAnsi="Calibri"/>
          <w:color w:val="000000" w:themeColor="text1"/>
          <w:kern w:val="24"/>
          <w:sz w:val="26"/>
          <w:szCs w:val="26"/>
          <w:lang w:val="en-GB"/>
        </w:rPr>
        <w:t xml:space="preserve"> </w:t>
      </w:r>
      <w:r w:rsidR="00846C1E" w:rsidRPr="00267A12">
        <w:rPr>
          <w:rFonts w:eastAsiaTheme="minorEastAsia" w:hAnsi="Calibri"/>
          <w:color w:val="000000" w:themeColor="text1"/>
          <w:kern w:val="24"/>
          <w:sz w:val="26"/>
          <w:szCs w:val="26"/>
          <w:lang w:val="en-GB"/>
        </w:rPr>
        <w:t>The</w:t>
      </w:r>
      <w:r w:rsidR="00463477" w:rsidRPr="00267A12">
        <w:rPr>
          <w:rFonts w:eastAsiaTheme="minorEastAsia" w:hAnsi="Calibri"/>
          <w:color w:val="000000" w:themeColor="text1"/>
          <w:kern w:val="24"/>
          <w:sz w:val="26"/>
          <w:szCs w:val="26"/>
          <w:lang w:val="en-GB"/>
        </w:rPr>
        <w:t>se tablets have</w:t>
      </w:r>
      <w:r w:rsidR="00846C1E" w:rsidRPr="00267A12">
        <w:rPr>
          <w:rFonts w:eastAsiaTheme="minorEastAsia" w:hAnsi="Calibri"/>
          <w:color w:val="000000" w:themeColor="text1"/>
          <w:kern w:val="24"/>
          <w:sz w:val="26"/>
          <w:szCs w:val="26"/>
          <w:lang w:val="en-GB"/>
        </w:rPr>
        <w:t xml:space="preserve"> a</w:t>
      </w:r>
      <w:r w:rsidR="00F42CCA">
        <w:rPr>
          <w:rFonts w:eastAsiaTheme="minorEastAsia" w:hAnsi="Calibri"/>
          <w:color w:val="000000" w:themeColor="text1"/>
          <w:kern w:val="24"/>
          <w:sz w:val="26"/>
          <w:szCs w:val="26"/>
          <w:lang w:val="en-GB"/>
        </w:rPr>
        <w:t xml:space="preserve">n </w:t>
      </w:r>
      <w:r w:rsidR="00B308AA" w:rsidRPr="00F42CCA">
        <w:rPr>
          <w:rFonts w:eastAsiaTheme="minorEastAsia" w:hAnsi="Calibri"/>
          <w:kern w:val="24"/>
          <w:sz w:val="26"/>
          <w:szCs w:val="26"/>
          <w:lang w:val="en-GB"/>
        </w:rPr>
        <w:t>addition</w:t>
      </w:r>
      <w:r w:rsidR="00846C1E" w:rsidRPr="00267A12">
        <w:rPr>
          <w:rFonts w:eastAsiaTheme="minorEastAsia" w:hAnsi="Calibri"/>
          <w:color w:val="000000" w:themeColor="text1"/>
          <w:kern w:val="24"/>
          <w:sz w:val="26"/>
          <w:szCs w:val="26"/>
          <w:lang w:val="en-GB"/>
        </w:rPr>
        <w:t xml:space="preserve"> to the</w:t>
      </w:r>
      <w:r w:rsidR="00F42CCA">
        <w:rPr>
          <w:rFonts w:eastAsiaTheme="minorEastAsia" w:hAnsi="Calibri"/>
          <w:color w:val="000000" w:themeColor="text1"/>
          <w:kern w:val="24"/>
          <w:sz w:val="26"/>
          <w:szCs w:val="26"/>
          <w:lang w:val="en-GB"/>
        </w:rPr>
        <w:t>ir</w:t>
      </w:r>
      <w:r w:rsidR="00846C1E" w:rsidRPr="00267A12">
        <w:rPr>
          <w:rFonts w:eastAsiaTheme="minorEastAsia" w:hAnsi="Calibri"/>
          <w:color w:val="000000" w:themeColor="text1"/>
          <w:kern w:val="24"/>
          <w:sz w:val="26"/>
          <w:szCs w:val="26"/>
          <w:lang w:val="en-GB"/>
        </w:rPr>
        <w:t xml:space="preserve"> name, </w:t>
      </w:r>
      <w:r w:rsidR="00F42CCA">
        <w:rPr>
          <w:rFonts w:eastAsiaTheme="minorEastAsia" w:hAnsi="Calibri"/>
          <w:color w:val="000000" w:themeColor="text1"/>
          <w:kern w:val="24"/>
          <w:sz w:val="26"/>
          <w:szCs w:val="26"/>
          <w:lang w:val="en-GB"/>
        </w:rPr>
        <w:t>for example</w:t>
      </w:r>
      <w:r w:rsidR="00846C1E" w:rsidRPr="00267A12">
        <w:rPr>
          <w:rFonts w:eastAsiaTheme="minorEastAsia" w:hAnsi="Calibri"/>
          <w:color w:val="000000" w:themeColor="text1"/>
          <w:kern w:val="24"/>
          <w:sz w:val="26"/>
          <w:szCs w:val="26"/>
          <w:lang w:val="en-GB"/>
        </w:rPr>
        <w:t xml:space="preserve"> depot</w:t>
      </w:r>
      <w:r w:rsidR="0091548F" w:rsidRPr="00267A12">
        <w:rPr>
          <w:rFonts w:eastAsiaTheme="minorEastAsia" w:hAnsi="Calibri"/>
          <w:color w:val="000000" w:themeColor="text1"/>
          <w:kern w:val="24"/>
          <w:sz w:val="26"/>
          <w:szCs w:val="26"/>
          <w:lang w:val="en-GB"/>
        </w:rPr>
        <w:t>, prolong</w:t>
      </w:r>
      <w:r w:rsidR="009003B9" w:rsidRPr="00267A12">
        <w:rPr>
          <w:rFonts w:eastAsiaTheme="minorEastAsia" w:hAnsi="Calibri"/>
          <w:color w:val="000000" w:themeColor="text1"/>
          <w:kern w:val="24"/>
          <w:sz w:val="26"/>
          <w:szCs w:val="26"/>
          <w:lang w:val="en-GB"/>
        </w:rPr>
        <w:t xml:space="preserve">ed-release, </w:t>
      </w:r>
      <w:r w:rsidR="00A170D5">
        <w:rPr>
          <w:rFonts w:eastAsiaTheme="minorEastAsia" w:hAnsi="Calibri"/>
          <w:color w:val="000000" w:themeColor="text1"/>
          <w:kern w:val="24"/>
          <w:sz w:val="26"/>
          <w:szCs w:val="26"/>
          <w:lang w:val="en-GB"/>
        </w:rPr>
        <w:t>and retard</w:t>
      </w:r>
      <w:r w:rsidR="0091548F" w:rsidRPr="00267A12">
        <w:rPr>
          <w:rFonts w:eastAsiaTheme="minorEastAsia" w:hAnsi="Calibri"/>
          <w:color w:val="000000" w:themeColor="text1"/>
          <w:kern w:val="24"/>
          <w:sz w:val="26"/>
          <w:szCs w:val="26"/>
          <w:lang w:val="en-GB"/>
        </w:rPr>
        <w:t>.</w:t>
      </w:r>
      <w:r w:rsidR="0078420E" w:rsidRPr="00267A12">
        <w:rPr>
          <w:rFonts w:eastAsiaTheme="minorEastAsia" w:hAnsi="Calibri"/>
          <w:color w:val="000000" w:themeColor="text1"/>
          <w:kern w:val="24"/>
          <w:sz w:val="26"/>
          <w:szCs w:val="26"/>
          <w:lang w:val="en-GB"/>
        </w:rPr>
        <w:t xml:space="preserve"> </w:t>
      </w:r>
      <w:r w:rsidR="00DE1A11" w:rsidRPr="00267A12">
        <w:rPr>
          <w:rFonts w:eastAsiaTheme="minorEastAsia" w:hAnsi="Calibri"/>
          <w:color w:val="000000" w:themeColor="text1"/>
          <w:kern w:val="24"/>
          <w:sz w:val="26"/>
          <w:szCs w:val="26"/>
          <w:lang w:val="en-GB"/>
        </w:rPr>
        <w:t>Basically</w:t>
      </w:r>
      <w:r w:rsidR="002D1AEF">
        <w:rPr>
          <w:rFonts w:eastAsiaTheme="minorEastAsia" w:hAnsi="Calibri"/>
          <w:color w:val="000000" w:themeColor="text1"/>
          <w:kern w:val="24"/>
          <w:sz w:val="26"/>
          <w:szCs w:val="26"/>
          <w:lang w:val="en-GB"/>
        </w:rPr>
        <w:t>,</w:t>
      </w:r>
      <w:r w:rsidR="00DE1A11" w:rsidRPr="00267A12">
        <w:rPr>
          <w:rFonts w:eastAsiaTheme="minorEastAsia" w:hAnsi="Calibri"/>
          <w:color w:val="000000" w:themeColor="text1"/>
          <w:kern w:val="24"/>
          <w:sz w:val="26"/>
          <w:szCs w:val="26"/>
          <w:lang w:val="en-GB"/>
        </w:rPr>
        <w:t xml:space="preserve"> they cannot be split</w:t>
      </w:r>
      <w:r w:rsidR="0078420E" w:rsidRPr="00267A12">
        <w:rPr>
          <w:rFonts w:eastAsiaTheme="minorEastAsia" w:hAnsi="Calibri"/>
          <w:color w:val="000000" w:themeColor="text1"/>
          <w:kern w:val="24"/>
          <w:sz w:val="26"/>
          <w:szCs w:val="26"/>
          <w:lang w:val="en-GB"/>
        </w:rPr>
        <w:t xml:space="preserve">. </w:t>
      </w:r>
      <w:r w:rsidR="00E979A7" w:rsidRPr="00267A12">
        <w:rPr>
          <w:rFonts w:eastAsiaTheme="minorEastAsia" w:hAnsi="Calibri"/>
          <w:color w:val="000000" w:themeColor="text1"/>
          <w:kern w:val="24"/>
          <w:sz w:val="26"/>
          <w:szCs w:val="26"/>
          <w:lang w:val="en-GB"/>
        </w:rPr>
        <w:t xml:space="preserve"> </w:t>
      </w:r>
    </w:p>
    <w:p w:rsidR="00E979A7" w:rsidRPr="00267A12" w:rsidRDefault="00DE1A11" w:rsidP="00E979A7">
      <w:pPr>
        <w:spacing w:line="216" w:lineRule="auto"/>
        <w:rPr>
          <w:rFonts w:eastAsiaTheme="minorEastAsia" w:hAnsi="Calibri"/>
          <w:color w:val="000000" w:themeColor="text1"/>
          <w:kern w:val="24"/>
          <w:sz w:val="26"/>
          <w:szCs w:val="26"/>
          <w:lang w:val="en-GB"/>
        </w:rPr>
      </w:pPr>
      <w:r w:rsidRPr="00267A12">
        <w:rPr>
          <w:rFonts w:eastAsiaTheme="minorEastAsia" w:hAnsi="Calibri"/>
          <w:color w:val="000000" w:themeColor="text1"/>
          <w:kern w:val="24"/>
          <w:sz w:val="26"/>
          <w:szCs w:val="26"/>
          <w:lang w:val="en-GB"/>
        </w:rPr>
        <w:t>If the sustained-release tablet has a</w:t>
      </w:r>
      <w:r w:rsidR="0004725D">
        <w:rPr>
          <w:rFonts w:eastAsiaTheme="minorEastAsia" w:hAnsi="Calibri"/>
          <w:color w:val="000000" w:themeColor="text1"/>
          <w:kern w:val="24"/>
          <w:sz w:val="26"/>
          <w:szCs w:val="26"/>
          <w:lang w:val="en-GB"/>
        </w:rPr>
        <w:t xml:space="preserve"> groove</w:t>
      </w:r>
      <w:r w:rsidR="0091548F" w:rsidRPr="00267A12">
        <w:rPr>
          <w:rFonts w:eastAsiaTheme="minorEastAsia" w:hAnsi="Calibri"/>
          <w:color w:val="000000" w:themeColor="text1"/>
          <w:kern w:val="24"/>
          <w:sz w:val="26"/>
          <w:szCs w:val="26"/>
          <w:lang w:val="en-GB"/>
        </w:rPr>
        <w:t xml:space="preserve">, </w:t>
      </w:r>
      <w:r w:rsidRPr="00267A12">
        <w:rPr>
          <w:rFonts w:eastAsiaTheme="minorEastAsia" w:hAnsi="Calibri"/>
          <w:color w:val="000000" w:themeColor="text1"/>
          <w:kern w:val="24"/>
          <w:sz w:val="26"/>
          <w:szCs w:val="26"/>
          <w:lang w:val="en-GB"/>
        </w:rPr>
        <w:t xml:space="preserve">you </w:t>
      </w:r>
      <w:r w:rsidR="00463477" w:rsidRPr="00267A12">
        <w:rPr>
          <w:rFonts w:eastAsiaTheme="minorEastAsia" w:hAnsi="Calibri"/>
          <w:color w:val="000000" w:themeColor="text1"/>
          <w:kern w:val="24"/>
          <w:sz w:val="26"/>
          <w:szCs w:val="26"/>
          <w:lang w:val="en-GB"/>
        </w:rPr>
        <w:t>should</w:t>
      </w:r>
      <w:r w:rsidRPr="00267A12">
        <w:rPr>
          <w:rFonts w:eastAsiaTheme="minorEastAsia" w:hAnsi="Calibri"/>
          <w:color w:val="000000" w:themeColor="text1"/>
          <w:kern w:val="24"/>
          <w:sz w:val="26"/>
          <w:szCs w:val="26"/>
          <w:lang w:val="en-GB"/>
        </w:rPr>
        <w:t xml:space="preserve"> break the tablet along </w:t>
      </w:r>
      <w:r w:rsidR="0004725D">
        <w:rPr>
          <w:rFonts w:eastAsiaTheme="minorEastAsia" w:hAnsi="Calibri"/>
          <w:color w:val="000000" w:themeColor="text1"/>
          <w:kern w:val="24"/>
          <w:sz w:val="26"/>
          <w:szCs w:val="26"/>
          <w:lang w:val="en-GB"/>
        </w:rPr>
        <w:t>it</w:t>
      </w:r>
      <w:r w:rsidR="00E979A7" w:rsidRPr="00267A12">
        <w:rPr>
          <w:rFonts w:eastAsiaTheme="minorEastAsia" w:hAnsi="Calibri"/>
          <w:color w:val="000000" w:themeColor="text1"/>
          <w:kern w:val="24"/>
          <w:sz w:val="26"/>
          <w:szCs w:val="26"/>
          <w:lang w:val="en-GB"/>
        </w:rPr>
        <w:t xml:space="preserve">, </w:t>
      </w:r>
      <w:r w:rsidRPr="00267A12">
        <w:rPr>
          <w:rFonts w:eastAsiaTheme="minorEastAsia" w:hAnsi="Calibri"/>
          <w:color w:val="000000" w:themeColor="text1"/>
          <w:kern w:val="24"/>
          <w:sz w:val="26"/>
          <w:szCs w:val="26"/>
          <w:lang w:val="en-GB"/>
        </w:rPr>
        <w:t xml:space="preserve">but </w:t>
      </w:r>
      <w:r w:rsidR="00954C0F">
        <w:rPr>
          <w:rFonts w:eastAsiaTheme="minorEastAsia" w:hAnsi="Calibri"/>
          <w:color w:val="000000" w:themeColor="text1"/>
          <w:kern w:val="24"/>
          <w:sz w:val="26"/>
          <w:szCs w:val="26"/>
          <w:lang w:val="en-GB"/>
        </w:rPr>
        <w:t xml:space="preserve">do not split </w:t>
      </w:r>
      <w:r w:rsidR="007A5D5D" w:rsidRPr="00267A12">
        <w:rPr>
          <w:rFonts w:eastAsiaTheme="minorEastAsia" w:hAnsi="Calibri"/>
          <w:color w:val="000000" w:themeColor="text1"/>
          <w:kern w:val="24"/>
          <w:sz w:val="26"/>
          <w:szCs w:val="26"/>
          <w:lang w:val="en-GB"/>
        </w:rPr>
        <w:t>the tablet more than once</w:t>
      </w:r>
      <w:r w:rsidR="0091548F" w:rsidRPr="00267A12">
        <w:rPr>
          <w:rFonts w:eastAsiaTheme="minorEastAsia" w:hAnsi="Calibri"/>
          <w:color w:val="000000" w:themeColor="text1"/>
          <w:kern w:val="24"/>
          <w:sz w:val="26"/>
          <w:szCs w:val="26"/>
          <w:lang w:val="en-GB"/>
        </w:rPr>
        <w:t xml:space="preserve">. </w:t>
      </w:r>
    </w:p>
    <w:p w:rsidR="00832577" w:rsidRPr="00267A12" w:rsidRDefault="00D908B8" w:rsidP="008D13DD">
      <w:pPr>
        <w:spacing w:line="216" w:lineRule="auto"/>
        <w:rPr>
          <w:rFonts w:eastAsiaTheme="minorEastAsia" w:hAnsi="Calibri"/>
          <w:color w:val="000000" w:themeColor="text1"/>
          <w:kern w:val="24"/>
          <w:sz w:val="26"/>
          <w:szCs w:val="26"/>
          <w:lang w:val="en-GB"/>
        </w:rPr>
      </w:pPr>
      <w:r w:rsidRPr="00267A12">
        <w:rPr>
          <w:rFonts w:eastAsiaTheme="minorEastAsia" w:hAnsi="Calibri"/>
          <w:color w:val="000000" w:themeColor="text1"/>
          <w:kern w:val="24"/>
          <w:sz w:val="26"/>
          <w:szCs w:val="26"/>
          <w:lang w:val="en-GB"/>
        </w:rPr>
        <w:t>Many drugs are available as sustained-release tablets or non</w:t>
      </w:r>
      <w:r w:rsidR="00CB50CE" w:rsidRPr="00267A12">
        <w:rPr>
          <w:rFonts w:eastAsiaTheme="minorEastAsia" w:hAnsi="Calibri"/>
          <w:color w:val="000000" w:themeColor="text1"/>
          <w:kern w:val="24"/>
          <w:sz w:val="26"/>
          <w:szCs w:val="26"/>
          <w:lang w:val="en-GB"/>
        </w:rPr>
        <w:t>-</w:t>
      </w:r>
      <w:r w:rsidRPr="00267A12">
        <w:rPr>
          <w:rFonts w:eastAsiaTheme="minorEastAsia" w:hAnsi="Calibri"/>
          <w:color w:val="000000" w:themeColor="text1"/>
          <w:kern w:val="24"/>
          <w:sz w:val="26"/>
          <w:szCs w:val="26"/>
          <w:lang w:val="en-GB"/>
        </w:rPr>
        <w:t>sustained-release tablets</w:t>
      </w:r>
      <w:r w:rsidR="0078420E" w:rsidRPr="00267A12">
        <w:rPr>
          <w:rFonts w:eastAsiaTheme="minorEastAsia" w:hAnsi="Calibri"/>
          <w:color w:val="000000" w:themeColor="text1"/>
          <w:kern w:val="24"/>
          <w:sz w:val="26"/>
          <w:szCs w:val="26"/>
          <w:lang w:val="en-GB"/>
        </w:rPr>
        <w:t xml:space="preserve">, </w:t>
      </w:r>
      <w:r w:rsidRPr="00267A12">
        <w:rPr>
          <w:rFonts w:eastAsiaTheme="minorEastAsia" w:hAnsi="Calibri"/>
          <w:color w:val="000000" w:themeColor="text1"/>
          <w:kern w:val="24"/>
          <w:sz w:val="26"/>
          <w:szCs w:val="26"/>
          <w:lang w:val="en-GB"/>
        </w:rPr>
        <w:t>and if you need to split a sustained-release tablet</w:t>
      </w:r>
      <w:r w:rsidR="0078420E" w:rsidRPr="00267A12">
        <w:rPr>
          <w:rFonts w:eastAsiaTheme="minorEastAsia" w:hAnsi="Calibri"/>
          <w:color w:val="000000" w:themeColor="text1"/>
          <w:kern w:val="24"/>
          <w:sz w:val="26"/>
          <w:szCs w:val="26"/>
          <w:lang w:val="en-GB"/>
        </w:rPr>
        <w:t>,</w:t>
      </w:r>
      <w:r w:rsidRPr="00267A12">
        <w:rPr>
          <w:rFonts w:eastAsiaTheme="minorEastAsia" w:hAnsi="Calibri"/>
          <w:color w:val="000000" w:themeColor="text1"/>
          <w:kern w:val="24"/>
          <w:sz w:val="26"/>
          <w:szCs w:val="26"/>
          <w:lang w:val="en-GB"/>
        </w:rPr>
        <w:t xml:space="preserve"> consult your doctor to swit</w:t>
      </w:r>
      <w:r w:rsidR="00EF3B85" w:rsidRPr="00267A12">
        <w:rPr>
          <w:rFonts w:eastAsiaTheme="minorEastAsia" w:hAnsi="Calibri"/>
          <w:color w:val="000000" w:themeColor="text1"/>
          <w:kern w:val="24"/>
          <w:sz w:val="26"/>
          <w:szCs w:val="26"/>
          <w:lang w:val="en-GB"/>
        </w:rPr>
        <w:t>ch</w:t>
      </w:r>
      <w:r w:rsidRPr="00267A12">
        <w:rPr>
          <w:rFonts w:eastAsiaTheme="minorEastAsia" w:hAnsi="Calibri"/>
          <w:color w:val="000000" w:themeColor="text1"/>
          <w:kern w:val="24"/>
          <w:sz w:val="26"/>
          <w:szCs w:val="26"/>
          <w:lang w:val="en-GB"/>
        </w:rPr>
        <w:t xml:space="preserve"> to regular tablets</w:t>
      </w:r>
      <w:r w:rsidR="0078420E" w:rsidRPr="00267A12">
        <w:rPr>
          <w:rFonts w:eastAsiaTheme="minorEastAsia" w:hAnsi="Calibri"/>
          <w:color w:val="000000" w:themeColor="text1"/>
          <w:kern w:val="24"/>
          <w:sz w:val="26"/>
          <w:szCs w:val="26"/>
          <w:lang w:val="en-GB"/>
        </w:rPr>
        <w:t xml:space="preserve">.  </w:t>
      </w:r>
    </w:p>
    <w:p w:rsidR="00FA58BA" w:rsidRPr="00267A12" w:rsidRDefault="000C3AF0" w:rsidP="008D13DD">
      <w:pPr>
        <w:spacing w:line="216" w:lineRule="auto"/>
        <w:rPr>
          <w:rFonts w:eastAsiaTheme="minorEastAsia" w:hAnsi="Calibri"/>
          <w:b/>
          <w:color w:val="1F3864" w:themeColor="accent1" w:themeShade="80"/>
          <w:kern w:val="24"/>
          <w:sz w:val="26"/>
          <w:szCs w:val="26"/>
          <w:lang w:val="en-GB"/>
        </w:rPr>
      </w:pPr>
      <w:r w:rsidRPr="00267A12">
        <w:rPr>
          <w:rFonts w:eastAsiaTheme="minorEastAsia" w:hAnsi="Calibri"/>
          <w:b/>
          <w:color w:val="1F3864" w:themeColor="accent1" w:themeShade="80"/>
          <w:kern w:val="24"/>
          <w:sz w:val="26"/>
          <w:szCs w:val="26"/>
          <w:lang w:val="en-GB"/>
        </w:rPr>
        <w:t>Capsules</w:t>
      </w:r>
    </w:p>
    <w:p w:rsidR="00770904" w:rsidRPr="00267A12" w:rsidRDefault="00EF3B85" w:rsidP="008D13DD">
      <w:pPr>
        <w:spacing w:line="216" w:lineRule="auto"/>
        <w:rPr>
          <w:rFonts w:eastAsiaTheme="minorEastAsia" w:hAnsi="Calibri"/>
          <w:color w:val="000000" w:themeColor="text1"/>
          <w:kern w:val="24"/>
          <w:sz w:val="26"/>
          <w:szCs w:val="26"/>
          <w:lang w:val="en-GB"/>
        </w:rPr>
      </w:pPr>
      <w:r w:rsidRPr="00267A12">
        <w:rPr>
          <w:rFonts w:eastAsiaTheme="minorEastAsia" w:hAnsi="Calibri"/>
          <w:color w:val="000000" w:themeColor="text1"/>
          <w:kern w:val="24"/>
          <w:sz w:val="26"/>
          <w:szCs w:val="26"/>
          <w:lang w:val="en-GB"/>
        </w:rPr>
        <w:t>C</w:t>
      </w:r>
      <w:r w:rsidR="00E979A7" w:rsidRPr="00267A12">
        <w:rPr>
          <w:rFonts w:eastAsiaTheme="minorEastAsia" w:hAnsi="Calibri"/>
          <w:color w:val="000000" w:themeColor="text1"/>
          <w:kern w:val="24"/>
          <w:sz w:val="26"/>
          <w:szCs w:val="26"/>
          <w:lang w:val="en-GB"/>
        </w:rPr>
        <w:t>ap</w:t>
      </w:r>
      <w:r w:rsidRPr="00267A12">
        <w:rPr>
          <w:rFonts w:eastAsiaTheme="minorEastAsia" w:hAnsi="Calibri"/>
          <w:color w:val="000000" w:themeColor="text1"/>
          <w:kern w:val="24"/>
          <w:sz w:val="26"/>
          <w:szCs w:val="26"/>
          <w:lang w:val="en-GB"/>
        </w:rPr>
        <w:t>sules</w:t>
      </w:r>
      <w:r w:rsidR="00E979A7" w:rsidRPr="00267A12">
        <w:rPr>
          <w:rFonts w:eastAsiaTheme="minorEastAsia" w:hAnsi="Calibri"/>
          <w:color w:val="000000" w:themeColor="text1"/>
          <w:kern w:val="24"/>
          <w:sz w:val="26"/>
          <w:szCs w:val="26"/>
          <w:lang w:val="en-GB"/>
        </w:rPr>
        <w:t xml:space="preserve"> </w:t>
      </w:r>
      <w:r w:rsidRPr="00267A12">
        <w:rPr>
          <w:rFonts w:eastAsiaTheme="minorEastAsia" w:hAnsi="Calibri"/>
          <w:color w:val="000000" w:themeColor="text1"/>
          <w:kern w:val="24"/>
          <w:sz w:val="26"/>
          <w:szCs w:val="26"/>
          <w:lang w:val="en-GB"/>
        </w:rPr>
        <w:t xml:space="preserve">are made of </w:t>
      </w:r>
      <w:r w:rsidR="00B63FD4">
        <w:rPr>
          <w:rFonts w:eastAsiaTheme="minorEastAsia" w:hAnsi="Calibri"/>
          <w:color w:val="000000" w:themeColor="text1"/>
          <w:kern w:val="24"/>
          <w:sz w:val="26"/>
          <w:szCs w:val="26"/>
          <w:lang w:val="en-GB"/>
        </w:rPr>
        <w:t>gelatin</w:t>
      </w:r>
      <w:r w:rsidR="0004725D">
        <w:rPr>
          <w:rFonts w:eastAsiaTheme="minorEastAsia" w:hAnsi="Calibri"/>
          <w:color w:val="000000" w:themeColor="text1"/>
          <w:kern w:val="24"/>
          <w:sz w:val="26"/>
          <w:szCs w:val="26"/>
          <w:lang w:val="en-GB"/>
        </w:rPr>
        <w:t>e</w:t>
      </w:r>
      <w:r w:rsidRPr="00267A12">
        <w:rPr>
          <w:rFonts w:eastAsiaTheme="minorEastAsia" w:hAnsi="Calibri"/>
          <w:color w:val="000000" w:themeColor="text1"/>
          <w:kern w:val="24"/>
          <w:sz w:val="26"/>
          <w:szCs w:val="26"/>
          <w:lang w:val="en-GB"/>
        </w:rPr>
        <w:t xml:space="preserve"> </w:t>
      </w:r>
      <w:r w:rsidRPr="00F172A3">
        <w:rPr>
          <w:rFonts w:eastAsiaTheme="minorEastAsia" w:hAnsi="Calibri"/>
          <w:kern w:val="24"/>
          <w:sz w:val="26"/>
          <w:szCs w:val="26"/>
          <w:lang w:val="en-GB"/>
        </w:rPr>
        <w:t xml:space="preserve">with the purpose </w:t>
      </w:r>
      <w:r w:rsidR="00E135E3">
        <w:rPr>
          <w:rFonts w:eastAsiaTheme="minorEastAsia" w:hAnsi="Calibri"/>
          <w:kern w:val="24"/>
          <w:sz w:val="26"/>
          <w:szCs w:val="26"/>
          <w:lang w:val="en-GB"/>
        </w:rPr>
        <w:t xml:space="preserve">of assembling the </w:t>
      </w:r>
      <w:r w:rsidRPr="00F172A3">
        <w:rPr>
          <w:rFonts w:eastAsiaTheme="minorEastAsia" w:hAnsi="Calibri"/>
          <w:kern w:val="24"/>
          <w:sz w:val="26"/>
          <w:szCs w:val="26"/>
          <w:lang w:val="en-GB"/>
        </w:rPr>
        <w:t>powder</w:t>
      </w:r>
      <w:r w:rsidR="0078420E" w:rsidRPr="00267A12">
        <w:rPr>
          <w:rFonts w:eastAsiaTheme="minorEastAsia" w:hAnsi="Calibri"/>
          <w:color w:val="000000" w:themeColor="text1"/>
          <w:kern w:val="24"/>
          <w:sz w:val="26"/>
          <w:szCs w:val="26"/>
          <w:lang w:val="en-GB"/>
        </w:rPr>
        <w:t xml:space="preserve">. </w:t>
      </w:r>
      <w:r w:rsidR="00CB50CE" w:rsidRPr="00267A12">
        <w:rPr>
          <w:rFonts w:eastAsiaTheme="minorEastAsia" w:hAnsi="Calibri"/>
          <w:color w:val="000000" w:themeColor="text1"/>
          <w:kern w:val="24"/>
          <w:sz w:val="26"/>
          <w:szCs w:val="26"/>
          <w:lang w:val="en-GB"/>
        </w:rPr>
        <w:t>Therefore</w:t>
      </w:r>
      <w:r w:rsidR="002D1AEF">
        <w:rPr>
          <w:rFonts w:eastAsiaTheme="minorEastAsia" w:hAnsi="Calibri"/>
          <w:color w:val="000000" w:themeColor="text1"/>
          <w:kern w:val="24"/>
          <w:sz w:val="26"/>
          <w:szCs w:val="26"/>
          <w:lang w:val="en-GB"/>
        </w:rPr>
        <w:t>, they can be split</w:t>
      </w:r>
      <w:r w:rsidR="00CB50CE" w:rsidRPr="00267A12">
        <w:rPr>
          <w:rFonts w:eastAsiaTheme="minorEastAsia" w:hAnsi="Calibri"/>
          <w:color w:val="000000" w:themeColor="text1"/>
          <w:kern w:val="24"/>
          <w:sz w:val="26"/>
          <w:szCs w:val="26"/>
          <w:lang w:val="en-GB"/>
        </w:rPr>
        <w:t xml:space="preserve"> and the powder </w:t>
      </w:r>
      <w:r w:rsidR="004E4B85" w:rsidRPr="00267A12">
        <w:rPr>
          <w:rFonts w:eastAsiaTheme="minorEastAsia" w:hAnsi="Calibri"/>
          <w:color w:val="000000" w:themeColor="text1"/>
          <w:kern w:val="24"/>
          <w:sz w:val="26"/>
          <w:szCs w:val="26"/>
          <w:lang w:val="en-GB"/>
        </w:rPr>
        <w:t xml:space="preserve">can </w:t>
      </w:r>
      <w:r w:rsidR="002359F7" w:rsidRPr="00F172A3">
        <w:rPr>
          <w:rFonts w:eastAsiaTheme="minorEastAsia" w:hAnsi="Calibri"/>
          <w:kern w:val="24"/>
          <w:sz w:val="26"/>
          <w:szCs w:val="26"/>
          <w:lang w:val="en-GB"/>
        </w:rPr>
        <w:t xml:space="preserve">be </w:t>
      </w:r>
      <w:r w:rsidR="00CB50CE" w:rsidRPr="00F172A3">
        <w:rPr>
          <w:rFonts w:eastAsiaTheme="minorEastAsia" w:hAnsi="Calibri"/>
          <w:kern w:val="24"/>
          <w:sz w:val="26"/>
          <w:szCs w:val="26"/>
          <w:lang w:val="en-GB"/>
        </w:rPr>
        <w:t>di</w:t>
      </w:r>
      <w:r w:rsidR="004E4B85" w:rsidRPr="00F172A3">
        <w:rPr>
          <w:rFonts w:eastAsiaTheme="minorEastAsia" w:hAnsi="Calibri"/>
          <w:kern w:val="24"/>
          <w:sz w:val="26"/>
          <w:szCs w:val="26"/>
          <w:lang w:val="en-GB"/>
        </w:rPr>
        <w:t>ssolved</w:t>
      </w:r>
      <w:r w:rsidR="00CB50CE" w:rsidRPr="00F172A3">
        <w:rPr>
          <w:rFonts w:eastAsiaTheme="minorEastAsia" w:hAnsi="Calibri"/>
          <w:kern w:val="24"/>
          <w:sz w:val="26"/>
          <w:szCs w:val="26"/>
          <w:lang w:val="en-GB"/>
        </w:rPr>
        <w:t xml:space="preserve"> </w:t>
      </w:r>
      <w:r w:rsidR="00815045" w:rsidRPr="00F172A3">
        <w:rPr>
          <w:rFonts w:eastAsiaTheme="minorEastAsia" w:hAnsi="Calibri"/>
          <w:kern w:val="24"/>
          <w:sz w:val="26"/>
          <w:szCs w:val="26"/>
          <w:lang w:val="en-GB"/>
        </w:rPr>
        <w:t>in</w:t>
      </w:r>
      <w:r w:rsidR="00CB50CE" w:rsidRPr="00F172A3">
        <w:rPr>
          <w:rFonts w:eastAsiaTheme="minorEastAsia" w:hAnsi="Calibri"/>
          <w:kern w:val="24"/>
          <w:sz w:val="26"/>
          <w:szCs w:val="26"/>
          <w:lang w:val="en-GB"/>
        </w:rPr>
        <w:t xml:space="preserve"> water</w:t>
      </w:r>
      <w:r w:rsidR="004E4B85" w:rsidRPr="00267A12">
        <w:rPr>
          <w:rFonts w:eastAsiaTheme="minorEastAsia" w:hAnsi="Calibri"/>
          <w:color w:val="FF0000"/>
          <w:kern w:val="24"/>
          <w:sz w:val="26"/>
          <w:szCs w:val="26"/>
          <w:lang w:val="en-GB"/>
        </w:rPr>
        <w:t xml:space="preserve">. </w:t>
      </w:r>
      <w:r w:rsidR="004E4B85" w:rsidRPr="00F172A3">
        <w:rPr>
          <w:rFonts w:eastAsiaTheme="minorEastAsia" w:hAnsi="Calibri"/>
          <w:kern w:val="24"/>
          <w:sz w:val="26"/>
          <w:szCs w:val="26"/>
          <w:lang w:val="en-GB"/>
        </w:rPr>
        <w:t>The water will be</w:t>
      </w:r>
      <w:r w:rsidR="00F172A3">
        <w:rPr>
          <w:rFonts w:eastAsiaTheme="minorEastAsia" w:hAnsi="Calibri"/>
          <w:kern w:val="24"/>
          <w:sz w:val="26"/>
          <w:szCs w:val="26"/>
          <w:lang w:val="en-GB"/>
        </w:rPr>
        <w:t xml:space="preserve"> </w:t>
      </w:r>
      <w:r w:rsidR="00755E9A" w:rsidRPr="00F172A3">
        <w:rPr>
          <w:rFonts w:eastAsiaTheme="minorEastAsia" w:hAnsi="Calibri"/>
          <w:kern w:val="24"/>
          <w:sz w:val="26"/>
          <w:szCs w:val="26"/>
          <w:lang w:val="en-GB"/>
        </w:rPr>
        <w:t>unclear</w:t>
      </w:r>
      <w:r w:rsidR="002D1AEF" w:rsidRPr="00F172A3">
        <w:rPr>
          <w:rFonts w:eastAsiaTheme="minorEastAsia" w:hAnsi="Calibri"/>
          <w:kern w:val="24"/>
          <w:sz w:val="26"/>
          <w:szCs w:val="26"/>
          <w:lang w:val="en-GB"/>
        </w:rPr>
        <w:t>,</w:t>
      </w:r>
      <w:r w:rsidR="00755E9A" w:rsidRPr="00F172A3">
        <w:rPr>
          <w:rFonts w:eastAsiaTheme="minorEastAsia" w:hAnsi="Calibri"/>
          <w:kern w:val="24"/>
          <w:sz w:val="26"/>
          <w:szCs w:val="26"/>
          <w:lang w:val="en-GB"/>
        </w:rPr>
        <w:t xml:space="preserve"> </w:t>
      </w:r>
      <w:r w:rsidR="002D1AEF" w:rsidRPr="00F172A3">
        <w:rPr>
          <w:rFonts w:eastAsiaTheme="minorEastAsia" w:hAnsi="Calibri"/>
          <w:kern w:val="24"/>
          <w:sz w:val="26"/>
          <w:szCs w:val="26"/>
          <w:lang w:val="en-GB"/>
        </w:rPr>
        <w:t>but</w:t>
      </w:r>
      <w:r w:rsidR="00815045" w:rsidRPr="00F172A3">
        <w:rPr>
          <w:rFonts w:eastAsiaTheme="minorEastAsia" w:hAnsi="Calibri"/>
          <w:kern w:val="24"/>
          <w:sz w:val="26"/>
          <w:szCs w:val="26"/>
          <w:lang w:val="en-GB"/>
        </w:rPr>
        <w:t xml:space="preserve"> ready to drink</w:t>
      </w:r>
      <w:r w:rsidR="00770904" w:rsidRPr="00267A12">
        <w:rPr>
          <w:rFonts w:eastAsiaTheme="minorEastAsia" w:hAnsi="Calibri"/>
          <w:color w:val="000000" w:themeColor="text1"/>
          <w:kern w:val="24"/>
          <w:sz w:val="26"/>
          <w:szCs w:val="26"/>
          <w:lang w:val="en-GB"/>
        </w:rPr>
        <w:t xml:space="preserve">. </w:t>
      </w:r>
      <w:r w:rsidR="002E3358" w:rsidRPr="00267A12">
        <w:rPr>
          <w:rFonts w:eastAsiaTheme="minorEastAsia" w:hAnsi="Calibri"/>
          <w:color w:val="000000" w:themeColor="text1"/>
          <w:kern w:val="24"/>
          <w:sz w:val="26"/>
          <w:szCs w:val="26"/>
          <w:lang w:val="en-GB"/>
        </w:rPr>
        <w:t>It is possible to prepare t</w:t>
      </w:r>
      <w:r w:rsidR="00755E9A" w:rsidRPr="00267A12">
        <w:rPr>
          <w:rFonts w:eastAsiaTheme="minorEastAsia" w:hAnsi="Calibri"/>
          <w:color w:val="000000" w:themeColor="text1"/>
          <w:kern w:val="24"/>
          <w:sz w:val="26"/>
          <w:szCs w:val="26"/>
          <w:lang w:val="en-GB"/>
        </w:rPr>
        <w:t xml:space="preserve">he </w:t>
      </w:r>
      <w:r w:rsidR="00815045" w:rsidRPr="00267A12">
        <w:rPr>
          <w:rFonts w:eastAsiaTheme="minorEastAsia" w:hAnsi="Calibri"/>
          <w:color w:val="000000" w:themeColor="text1"/>
          <w:kern w:val="24"/>
          <w:sz w:val="26"/>
          <w:szCs w:val="26"/>
          <w:lang w:val="en-GB"/>
        </w:rPr>
        <w:t xml:space="preserve">water </w:t>
      </w:r>
      <w:r w:rsidR="00755E9A" w:rsidRPr="00267A12">
        <w:rPr>
          <w:rFonts w:eastAsiaTheme="minorEastAsia" w:hAnsi="Calibri"/>
          <w:color w:val="000000" w:themeColor="text1"/>
          <w:kern w:val="24"/>
          <w:sz w:val="26"/>
          <w:szCs w:val="26"/>
          <w:lang w:val="en-GB"/>
        </w:rPr>
        <w:t xml:space="preserve">solution </w:t>
      </w:r>
      <w:r w:rsidR="002E3358" w:rsidRPr="00267A12">
        <w:rPr>
          <w:rFonts w:eastAsiaTheme="minorEastAsia" w:hAnsi="Calibri"/>
          <w:color w:val="000000" w:themeColor="text1"/>
          <w:kern w:val="24"/>
          <w:sz w:val="26"/>
          <w:szCs w:val="26"/>
          <w:lang w:val="en-GB"/>
        </w:rPr>
        <w:t>i</w:t>
      </w:r>
      <w:r w:rsidR="00755E9A" w:rsidRPr="00267A12">
        <w:rPr>
          <w:rFonts w:eastAsiaTheme="minorEastAsia" w:hAnsi="Calibri"/>
          <w:color w:val="000000" w:themeColor="text1"/>
          <w:kern w:val="24"/>
          <w:sz w:val="26"/>
          <w:szCs w:val="26"/>
          <w:lang w:val="en-GB"/>
        </w:rPr>
        <w:t>n a plastic syringe with ml divisions</w:t>
      </w:r>
      <w:r w:rsidR="00770904" w:rsidRPr="00267A12">
        <w:rPr>
          <w:rFonts w:eastAsiaTheme="minorEastAsia" w:hAnsi="Calibri"/>
          <w:color w:val="000000" w:themeColor="text1"/>
          <w:kern w:val="24"/>
          <w:sz w:val="26"/>
          <w:szCs w:val="26"/>
          <w:lang w:val="en-GB"/>
        </w:rPr>
        <w:t xml:space="preserve">, </w:t>
      </w:r>
      <w:r w:rsidR="00755E9A" w:rsidRPr="00267A12">
        <w:rPr>
          <w:rFonts w:eastAsiaTheme="minorEastAsia" w:hAnsi="Calibri"/>
          <w:color w:val="000000" w:themeColor="text1"/>
          <w:kern w:val="24"/>
          <w:sz w:val="26"/>
          <w:szCs w:val="26"/>
          <w:lang w:val="en-GB"/>
        </w:rPr>
        <w:t xml:space="preserve">and from this solution you can </w:t>
      </w:r>
      <w:r w:rsidR="000A4D73" w:rsidRPr="00267A12">
        <w:rPr>
          <w:rFonts w:eastAsiaTheme="minorEastAsia" w:hAnsi="Calibri"/>
          <w:color w:val="000000" w:themeColor="text1"/>
          <w:kern w:val="24"/>
          <w:sz w:val="26"/>
          <w:szCs w:val="26"/>
          <w:lang w:val="en-GB"/>
        </w:rPr>
        <w:t xml:space="preserve">draw </w:t>
      </w:r>
      <w:r w:rsidR="001C2F4E" w:rsidRPr="00267A12">
        <w:rPr>
          <w:rFonts w:eastAsiaTheme="minorEastAsia" w:hAnsi="Calibri"/>
          <w:color w:val="000000" w:themeColor="text1"/>
          <w:kern w:val="24"/>
          <w:sz w:val="26"/>
          <w:szCs w:val="26"/>
          <w:lang w:val="en-GB"/>
        </w:rPr>
        <w:t xml:space="preserve">the </w:t>
      </w:r>
      <w:r w:rsidR="000A4D73" w:rsidRPr="00267A12">
        <w:rPr>
          <w:rFonts w:eastAsiaTheme="minorEastAsia" w:hAnsi="Calibri"/>
          <w:color w:val="000000" w:themeColor="text1"/>
          <w:kern w:val="24"/>
          <w:sz w:val="26"/>
          <w:szCs w:val="26"/>
          <w:lang w:val="en-GB"/>
        </w:rPr>
        <w:t xml:space="preserve">correct </w:t>
      </w:r>
      <w:r w:rsidR="00F37527" w:rsidRPr="00267A12">
        <w:rPr>
          <w:rFonts w:eastAsiaTheme="minorEastAsia" w:hAnsi="Calibri"/>
          <w:color w:val="000000" w:themeColor="text1"/>
          <w:kern w:val="24"/>
          <w:sz w:val="26"/>
          <w:szCs w:val="26"/>
          <w:lang w:val="en-GB"/>
        </w:rPr>
        <w:t xml:space="preserve">amount </w:t>
      </w:r>
      <w:r w:rsidR="000A4D73" w:rsidRPr="00267A12">
        <w:rPr>
          <w:rFonts w:eastAsiaTheme="minorEastAsia" w:hAnsi="Calibri"/>
          <w:color w:val="000000" w:themeColor="text1"/>
          <w:kern w:val="24"/>
          <w:sz w:val="26"/>
          <w:szCs w:val="26"/>
          <w:lang w:val="en-GB"/>
        </w:rPr>
        <w:t>equivalent to</w:t>
      </w:r>
      <w:r w:rsidR="00755E9A" w:rsidRPr="00267A12">
        <w:rPr>
          <w:rFonts w:eastAsiaTheme="minorEastAsia" w:hAnsi="Calibri"/>
          <w:color w:val="000000" w:themeColor="text1"/>
          <w:kern w:val="24"/>
          <w:sz w:val="26"/>
          <w:szCs w:val="26"/>
          <w:lang w:val="en-GB"/>
        </w:rPr>
        <w:t xml:space="preserve"> </w:t>
      </w:r>
      <w:r w:rsidR="00815045" w:rsidRPr="00267A12">
        <w:rPr>
          <w:rFonts w:eastAsiaTheme="minorEastAsia" w:hAnsi="Calibri"/>
          <w:color w:val="000000" w:themeColor="text1"/>
          <w:kern w:val="24"/>
          <w:sz w:val="26"/>
          <w:szCs w:val="26"/>
          <w:lang w:val="en-GB"/>
        </w:rPr>
        <w:t xml:space="preserve">the </w:t>
      </w:r>
      <w:r w:rsidR="00755E9A" w:rsidRPr="00267A12">
        <w:rPr>
          <w:rFonts w:eastAsiaTheme="minorEastAsia" w:hAnsi="Calibri"/>
          <w:color w:val="000000" w:themeColor="text1"/>
          <w:kern w:val="24"/>
          <w:sz w:val="26"/>
          <w:szCs w:val="26"/>
          <w:lang w:val="en-GB"/>
        </w:rPr>
        <w:t>dose need</w:t>
      </w:r>
      <w:r w:rsidR="00F37527" w:rsidRPr="00267A12">
        <w:rPr>
          <w:rFonts w:eastAsiaTheme="minorEastAsia" w:hAnsi="Calibri"/>
          <w:color w:val="000000" w:themeColor="text1"/>
          <w:kern w:val="24"/>
          <w:sz w:val="26"/>
          <w:szCs w:val="26"/>
          <w:lang w:val="en-GB"/>
        </w:rPr>
        <w:t>ed</w:t>
      </w:r>
      <w:r w:rsidR="00755E9A" w:rsidRPr="00267A12">
        <w:rPr>
          <w:rFonts w:eastAsiaTheme="minorEastAsia" w:hAnsi="Calibri"/>
          <w:color w:val="000000" w:themeColor="text1"/>
          <w:kern w:val="24"/>
          <w:sz w:val="26"/>
          <w:szCs w:val="26"/>
          <w:lang w:val="en-GB"/>
        </w:rPr>
        <w:t xml:space="preserve">. Calculation is </w:t>
      </w:r>
      <w:r w:rsidR="000066DF" w:rsidRPr="00267A12">
        <w:rPr>
          <w:rFonts w:eastAsiaTheme="minorEastAsia" w:hAnsi="Calibri"/>
          <w:color w:val="000000" w:themeColor="text1"/>
          <w:kern w:val="24"/>
          <w:sz w:val="26"/>
          <w:szCs w:val="26"/>
          <w:lang w:val="en-GB"/>
        </w:rPr>
        <w:t>necessary</w:t>
      </w:r>
      <w:r w:rsidR="00755E9A" w:rsidRPr="00267A12">
        <w:rPr>
          <w:rFonts w:eastAsiaTheme="minorEastAsia" w:hAnsi="Calibri"/>
          <w:color w:val="000000" w:themeColor="text1"/>
          <w:kern w:val="24"/>
          <w:sz w:val="26"/>
          <w:szCs w:val="26"/>
          <w:lang w:val="en-GB"/>
        </w:rPr>
        <w:t>.</w:t>
      </w:r>
    </w:p>
    <w:p w:rsidR="00C06544" w:rsidRPr="00267A12" w:rsidRDefault="000066DF" w:rsidP="008D13DD">
      <w:pPr>
        <w:spacing w:line="216" w:lineRule="auto"/>
        <w:rPr>
          <w:rFonts w:eastAsiaTheme="minorEastAsia" w:hAnsi="Calibri"/>
          <w:color w:val="000000" w:themeColor="text1"/>
          <w:kern w:val="24"/>
          <w:sz w:val="26"/>
          <w:szCs w:val="26"/>
          <w:lang w:val="en-GB"/>
        </w:rPr>
      </w:pPr>
      <w:r w:rsidRPr="00267A12">
        <w:rPr>
          <w:rFonts w:eastAsiaTheme="minorEastAsia" w:hAnsi="Calibri"/>
          <w:color w:val="000000" w:themeColor="text1"/>
          <w:kern w:val="24"/>
          <w:sz w:val="26"/>
          <w:szCs w:val="26"/>
          <w:lang w:val="en-GB"/>
        </w:rPr>
        <w:t xml:space="preserve">Use a </w:t>
      </w:r>
      <w:r w:rsidR="00CD56A0" w:rsidRPr="00267A12">
        <w:rPr>
          <w:rFonts w:eastAsiaTheme="minorEastAsia" w:hAnsi="Calibri"/>
          <w:color w:val="000000" w:themeColor="text1"/>
          <w:kern w:val="24"/>
          <w:sz w:val="26"/>
          <w:szCs w:val="26"/>
          <w:lang w:val="en-GB"/>
        </w:rPr>
        <w:t xml:space="preserve">10 </w:t>
      </w:r>
      <w:r w:rsidR="003A7546" w:rsidRPr="00267A12">
        <w:rPr>
          <w:rFonts w:eastAsiaTheme="minorEastAsia" w:hAnsi="Calibri"/>
          <w:color w:val="000000" w:themeColor="text1"/>
          <w:kern w:val="24"/>
          <w:sz w:val="26"/>
          <w:szCs w:val="26"/>
          <w:lang w:val="en-GB"/>
        </w:rPr>
        <w:t xml:space="preserve">ml </w:t>
      </w:r>
      <w:r w:rsidRPr="00267A12">
        <w:rPr>
          <w:rFonts w:eastAsiaTheme="minorEastAsia" w:hAnsi="Calibri"/>
          <w:color w:val="000000" w:themeColor="text1"/>
          <w:kern w:val="24"/>
          <w:sz w:val="26"/>
          <w:szCs w:val="26"/>
          <w:lang w:val="en-GB"/>
        </w:rPr>
        <w:t>syringe</w:t>
      </w:r>
      <w:r w:rsidR="00CD56A0" w:rsidRPr="00267A12">
        <w:rPr>
          <w:rFonts w:eastAsiaTheme="minorEastAsia" w:hAnsi="Calibri"/>
          <w:color w:val="000000" w:themeColor="text1"/>
          <w:kern w:val="24"/>
          <w:sz w:val="26"/>
          <w:szCs w:val="26"/>
          <w:lang w:val="en-GB"/>
        </w:rPr>
        <w:t xml:space="preserve">, </w:t>
      </w:r>
      <w:r w:rsidR="00815045" w:rsidRPr="00267A12">
        <w:rPr>
          <w:rFonts w:eastAsiaTheme="minorEastAsia" w:hAnsi="Calibri"/>
          <w:color w:val="000000" w:themeColor="text1"/>
          <w:kern w:val="24"/>
          <w:sz w:val="26"/>
          <w:szCs w:val="26"/>
          <w:lang w:val="en-GB"/>
        </w:rPr>
        <w:t>add</w:t>
      </w:r>
      <w:r w:rsidRPr="00267A12">
        <w:rPr>
          <w:rFonts w:eastAsiaTheme="minorEastAsia" w:hAnsi="Calibri"/>
          <w:color w:val="000000" w:themeColor="text1"/>
          <w:kern w:val="24"/>
          <w:sz w:val="26"/>
          <w:szCs w:val="26"/>
          <w:lang w:val="en-GB"/>
        </w:rPr>
        <w:t xml:space="preserve"> powder </w:t>
      </w:r>
      <w:r w:rsidR="00815045" w:rsidRPr="00267A12">
        <w:rPr>
          <w:rFonts w:eastAsiaTheme="minorEastAsia" w:hAnsi="Calibri"/>
          <w:color w:val="000000" w:themeColor="text1"/>
          <w:kern w:val="24"/>
          <w:sz w:val="26"/>
          <w:szCs w:val="26"/>
          <w:lang w:val="en-GB"/>
        </w:rPr>
        <w:t>to</w:t>
      </w:r>
      <w:r w:rsidRPr="00267A12">
        <w:rPr>
          <w:rFonts w:eastAsiaTheme="minorEastAsia" w:hAnsi="Calibri"/>
          <w:color w:val="000000" w:themeColor="text1"/>
          <w:kern w:val="24"/>
          <w:sz w:val="26"/>
          <w:szCs w:val="26"/>
          <w:lang w:val="en-GB"/>
        </w:rPr>
        <w:t xml:space="preserve"> the syringe and </w:t>
      </w:r>
      <w:r w:rsidR="00D9660F" w:rsidRPr="00267A12">
        <w:rPr>
          <w:rFonts w:eastAsiaTheme="minorEastAsia" w:hAnsi="Calibri"/>
          <w:color w:val="000000" w:themeColor="text1"/>
          <w:kern w:val="24"/>
          <w:sz w:val="26"/>
          <w:szCs w:val="26"/>
          <w:lang w:val="en-GB"/>
        </w:rPr>
        <w:t>draw</w:t>
      </w:r>
      <w:r w:rsidRPr="00267A12">
        <w:rPr>
          <w:rFonts w:eastAsiaTheme="minorEastAsia" w:hAnsi="Calibri"/>
          <w:color w:val="000000" w:themeColor="text1"/>
          <w:kern w:val="24"/>
          <w:sz w:val="26"/>
          <w:szCs w:val="26"/>
          <w:lang w:val="en-GB"/>
        </w:rPr>
        <w:t xml:space="preserve"> </w:t>
      </w:r>
      <w:r w:rsidR="000A4D73" w:rsidRPr="00267A12">
        <w:rPr>
          <w:rFonts w:eastAsiaTheme="minorEastAsia" w:hAnsi="Calibri"/>
          <w:color w:val="000000" w:themeColor="text1"/>
          <w:kern w:val="24"/>
          <w:sz w:val="26"/>
          <w:szCs w:val="26"/>
          <w:lang w:val="en-GB"/>
        </w:rPr>
        <w:t xml:space="preserve">water up to the </w:t>
      </w:r>
      <w:r w:rsidRPr="00F172A3">
        <w:rPr>
          <w:rFonts w:eastAsiaTheme="minorEastAsia" w:hAnsi="Calibri"/>
          <w:kern w:val="24"/>
          <w:sz w:val="26"/>
          <w:szCs w:val="26"/>
          <w:lang w:val="en-GB"/>
        </w:rPr>
        <w:t>10 ml</w:t>
      </w:r>
      <w:r w:rsidR="000A4D73" w:rsidRPr="00F172A3">
        <w:rPr>
          <w:rFonts w:eastAsiaTheme="minorEastAsia" w:hAnsi="Calibri"/>
          <w:kern w:val="24"/>
          <w:sz w:val="26"/>
          <w:szCs w:val="26"/>
          <w:lang w:val="en-GB"/>
        </w:rPr>
        <w:t xml:space="preserve"> </w:t>
      </w:r>
      <w:r w:rsidR="00815045" w:rsidRPr="00F172A3">
        <w:rPr>
          <w:rFonts w:eastAsiaTheme="minorEastAsia" w:hAnsi="Calibri"/>
          <w:kern w:val="24"/>
          <w:sz w:val="26"/>
          <w:szCs w:val="26"/>
          <w:lang w:val="en-GB"/>
        </w:rPr>
        <w:t>line</w:t>
      </w:r>
      <w:r w:rsidR="00CD56A0" w:rsidRPr="00267A12">
        <w:rPr>
          <w:rFonts w:eastAsiaTheme="minorEastAsia" w:hAnsi="Calibri"/>
          <w:color w:val="000000" w:themeColor="text1"/>
          <w:kern w:val="24"/>
          <w:sz w:val="26"/>
          <w:szCs w:val="26"/>
          <w:lang w:val="en-GB"/>
        </w:rPr>
        <w:t xml:space="preserve">. </w:t>
      </w:r>
      <w:r w:rsidR="0004725D">
        <w:rPr>
          <w:rFonts w:eastAsiaTheme="minorEastAsia" w:hAnsi="Calibri"/>
          <w:color w:val="000000" w:themeColor="text1"/>
          <w:kern w:val="24"/>
          <w:sz w:val="26"/>
          <w:szCs w:val="26"/>
          <w:lang w:val="en-GB"/>
        </w:rPr>
        <w:t>Turn t</w:t>
      </w:r>
      <w:r w:rsidRPr="00267A12">
        <w:rPr>
          <w:rFonts w:eastAsiaTheme="minorEastAsia" w:hAnsi="Calibri"/>
          <w:color w:val="000000" w:themeColor="text1"/>
          <w:kern w:val="24"/>
          <w:sz w:val="26"/>
          <w:szCs w:val="26"/>
          <w:lang w:val="en-GB"/>
        </w:rPr>
        <w:t xml:space="preserve">he syringe </w:t>
      </w:r>
      <w:r w:rsidR="00D9660F" w:rsidRPr="00267A12">
        <w:rPr>
          <w:rFonts w:eastAsiaTheme="minorEastAsia" w:hAnsi="Calibri"/>
          <w:color w:val="000000" w:themeColor="text1"/>
          <w:kern w:val="24"/>
          <w:sz w:val="26"/>
          <w:szCs w:val="26"/>
          <w:lang w:val="en-GB"/>
        </w:rPr>
        <w:t>upside down</w:t>
      </w:r>
      <w:r w:rsidR="0004725D">
        <w:rPr>
          <w:rFonts w:eastAsiaTheme="minorEastAsia" w:hAnsi="Calibri"/>
          <w:color w:val="000000" w:themeColor="text1"/>
          <w:kern w:val="24"/>
          <w:sz w:val="26"/>
          <w:szCs w:val="26"/>
          <w:lang w:val="en-GB"/>
        </w:rPr>
        <w:t xml:space="preserve"> or </w:t>
      </w:r>
      <w:r w:rsidRPr="00267A12">
        <w:rPr>
          <w:rFonts w:eastAsiaTheme="minorEastAsia" w:hAnsi="Calibri"/>
          <w:color w:val="000000" w:themeColor="text1"/>
          <w:kern w:val="24"/>
          <w:sz w:val="26"/>
          <w:szCs w:val="26"/>
          <w:lang w:val="en-GB"/>
        </w:rPr>
        <w:t>shake</w:t>
      </w:r>
      <w:r w:rsidR="0004725D">
        <w:rPr>
          <w:rFonts w:eastAsiaTheme="minorEastAsia" w:hAnsi="Calibri"/>
          <w:color w:val="000000" w:themeColor="text1"/>
          <w:kern w:val="24"/>
          <w:sz w:val="26"/>
          <w:szCs w:val="26"/>
          <w:lang w:val="en-GB"/>
        </w:rPr>
        <w:t xml:space="preserve"> it </w:t>
      </w:r>
      <w:r w:rsidRPr="00267A12">
        <w:rPr>
          <w:rFonts w:eastAsiaTheme="minorEastAsia" w:hAnsi="Calibri"/>
          <w:color w:val="000000" w:themeColor="text1"/>
          <w:kern w:val="24"/>
          <w:sz w:val="26"/>
          <w:szCs w:val="26"/>
          <w:lang w:val="en-GB"/>
        </w:rPr>
        <w:t>a few times to di</w:t>
      </w:r>
      <w:r w:rsidR="00815045" w:rsidRPr="00267A12">
        <w:rPr>
          <w:rFonts w:eastAsiaTheme="minorEastAsia" w:hAnsi="Calibri"/>
          <w:color w:val="000000" w:themeColor="text1"/>
          <w:kern w:val="24"/>
          <w:sz w:val="26"/>
          <w:szCs w:val="26"/>
          <w:lang w:val="en-GB"/>
        </w:rPr>
        <w:t>ssolve</w:t>
      </w:r>
      <w:r w:rsidRPr="00267A12">
        <w:rPr>
          <w:rFonts w:eastAsiaTheme="minorEastAsia" w:hAnsi="Calibri"/>
          <w:color w:val="000000" w:themeColor="text1"/>
          <w:kern w:val="24"/>
          <w:sz w:val="26"/>
          <w:szCs w:val="26"/>
          <w:lang w:val="en-GB"/>
        </w:rPr>
        <w:t xml:space="preserve"> the powder</w:t>
      </w:r>
      <w:r w:rsidR="00CD56A0" w:rsidRPr="00267A12">
        <w:rPr>
          <w:rFonts w:eastAsiaTheme="minorEastAsia" w:hAnsi="Calibri"/>
          <w:color w:val="000000" w:themeColor="text1"/>
          <w:kern w:val="24"/>
          <w:sz w:val="26"/>
          <w:szCs w:val="26"/>
          <w:lang w:val="en-GB"/>
        </w:rPr>
        <w:t xml:space="preserve">. 1 ml </w:t>
      </w:r>
      <w:r w:rsidRPr="00267A12">
        <w:rPr>
          <w:rFonts w:eastAsiaTheme="minorEastAsia" w:hAnsi="Calibri"/>
          <w:color w:val="000000" w:themeColor="text1"/>
          <w:kern w:val="24"/>
          <w:sz w:val="26"/>
          <w:szCs w:val="26"/>
          <w:lang w:val="en-GB"/>
        </w:rPr>
        <w:t xml:space="preserve">corresponds to </w:t>
      </w:r>
      <w:r w:rsidR="00CD56A0" w:rsidRPr="00267A12">
        <w:rPr>
          <w:rFonts w:eastAsiaTheme="minorEastAsia" w:hAnsi="Calibri"/>
          <w:color w:val="000000" w:themeColor="text1"/>
          <w:kern w:val="24"/>
          <w:sz w:val="26"/>
          <w:szCs w:val="26"/>
          <w:lang w:val="en-GB"/>
        </w:rPr>
        <w:t>10%, 2 ml t</w:t>
      </w:r>
      <w:r w:rsidR="000A4D73" w:rsidRPr="00267A12">
        <w:rPr>
          <w:rFonts w:eastAsiaTheme="minorEastAsia" w:hAnsi="Calibri"/>
          <w:color w:val="000000" w:themeColor="text1"/>
          <w:kern w:val="24"/>
          <w:sz w:val="26"/>
          <w:szCs w:val="26"/>
          <w:lang w:val="en-GB"/>
        </w:rPr>
        <w:t>o</w:t>
      </w:r>
      <w:r w:rsidR="00CD56A0" w:rsidRPr="00267A12">
        <w:rPr>
          <w:rFonts w:eastAsiaTheme="minorEastAsia" w:hAnsi="Calibri"/>
          <w:color w:val="000000" w:themeColor="text1"/>
          <w:kern w:val="24"/>
          <w:sz w:val="26"/>
          <w:szCs w:val="26"/>
          <w:lang w:val="en-GB"/>
        </w:rPr>
        <w:t xml:space="preserve"> 20%</w:t>
      </w:r>
      <w:r w:rsidR="0004725D">
        <w:rPr>
          <w:rFonts w:eastAsiaTheme="minorEastAsia" w:hAnsi="Calibri"/>
          <w:color w:val="000000" w:themeColor="text1"/>
          <w:kern w:val="24"/>
          <w:sz w:val="26"/>
          <w:szCs w:val="26"/>
          <w:lang w:val="en-GB"/>
        </w:rPr>
        <w:t>,</w:t>
      </w:r>
      <w:r w:rsidR="00CD56A0" w:rsidRPr="00267A12">
        <w:rPr>
          <w:rFonts w:eastAsiaTheme="minorEastAsia" w:hAnsi="Calibri"/>
          <w:color w:val="000000" w:themeColor="text1"/>
          <w:kern w:val="24"/>
          <w:sz w:val="26"/>
          <w:szCs w:val="26"/>
          <w:lang w:val="en-GB"/>
        </w:rPr>
        <w:t xml:space="preserve"> </w:t>
      </w:r>
      <w:r w:rsidRPr="00267A12">
        <w:rPr>
          <w:rFonts w:eastAsiaTheme="minorEastAsia" w:hAnsi="Calibri"/>
          <w:color w:val="000000" w:themeColor="text1"/>
          <w:kern w:val="24"/>
          <w:sz w:val="26"/>
          <w:szCs w:val="26"/>
          <w:lang w:val="en-GB"/>
        </w:rPr>
        <w:t>etc</w:t>
      </w:r>
      <w:r w:rsidR="00CD56A0" w:rsidRPr="00267A12">
        <w:rPr>
          <w:rFonts w:eastAsiaTheme="minorEastAsia" w:hAnsi="Calibri"/>
          <w:color w:val="000000" w:themeColor="text1"/>
          <w:kern w:val="24"/>
          <w:sz w:val="26"/>
          <w:szCs w:val="26"/>
          <w:lang w:val="en-GB"/>
        </w:rPr>
        <w:t xml:space="preserve">. </w:t>
      </w:r>
      <w:r w:rsidR="001A7835" w:rsidRPr="00267A12">
        <w:rPr>
          <w:rFonts w:eastAsiaTheme="minorEastAsia" w:hAnsi="Calibri"/>
          <w:color w:val="000000" w:themeColor="text1"/>
          <w:kern w:val="24"/>
          <w:sz w:val="26"/>
          <w:szCs w:val="26"/>
          <w:lang w:val="en-GB"/>
        </w:rPr>
        <w:t>Pour the required contents</w:t>
      </w:r>
      <w:r w:rsidR="0010177D" w:rsidRPr="00267A12">
        <w:rPr>
          <w:rFonts w:eastAsiaTheme="minorEastAsia" w:hAnsi="Calibri"/>
          <w:color w:val="000000" w:themeColor="text1"/>
          <w:kern w:val="24"/>
          <w:sz w:val="26"/>
          <w:szCs w:val="26"/>
          <w:lang w:val="en-GB"/>
        </w:rPr>
        <w:t xml:space="preserve"> into a glass and drink it</w:t>
      </w:r>
      <w:r w:rsidR="00CD56A0" w:rsidRPr="00267A12">
        <w:rPr>
          <w:rFonts w:eastAsiaTheme="minorEastAsia" w:hAnsi="Calibri"/>
          <w:color w:val="000000" w:themeColor="text1"/>
          <w:kern w:val="24"/>
          <w:sz w:val="26"/>
          <w:szCs w:val="26"/>
          <w:lang w:val="en-GB"/>
        </w:rPr>
        <w:t xml:space="preserve">. </w:t>
      </w:r>
    </w:p>
    <w:p w:rsidR="0091548F" w:rsidRPr="00267A12" w:rsidRDefault="000C3AF0" w:rsidP="008D13DD">
      <w:pPr>
        <w:spacing w:line="216" w:lineRule="auto"/>
        <w:rPr>
          <w:rFonts w:eastAsiaTheme="minorEastAsia" w:hAnsi="Calibri"/>
          <w:color w:val="000000" w:themeColor="text1"/>
          <w:kern w:val="24"/>
          <w:sz w:val="26"/>
          <w:szCs w:val="26"/>
          <w:u w:val="single"/>
          <w:lang w:val="en-GB"/>
        </w:rPr>
      </w:pPr>
      <w:r w:rsidRPr="00267A12">
        <w:rPr>
          <w:rFonts w:eastAsiaTheme="minorEastAsia" w:hAnsi="Calibri"/>
          <w:b/>
          <w:color w:val="1F3864" w:themeColor="accent1" w:themeShade="80"/>
          <w:kern w:val="24"/>
          <w:sz w:val="26"/>
          <w:szCs w:val="26"/>
          <w:lang w:val="en-GB"/>
        </w:rPr>
        <w:t>Sustained-release capsules</w:t>
      </w:r>
    </w:p>
    <w:p w:rsidR="00770904" w:rsidRPr="00267A12" w:rsidRDefault="0081187F" w:rsidP="008D13DD">
      <w:pPr>
        <w:spacing w:line="216" w:lineRule="auto"/>
        <w:rPr>
          <w:rFonts w:eastAsiaTheme="minorEastAsia" w:hAnsi="Calibri"/>
          <w:color w:val="000000" w:themeColor="text1"/>
          <w:kern w:val="24"/>
          <w:sz w:val="26"/>
          <w:szCs w:val="26"/>
          <w:lang w:val="en-GB"/>
        </w:rPr>
      </w:pPr>
      <w:r w:rsidRPr="00267A12">
        <w:rPr>
          <w:rFonts w:eastAsiaTheme="minorEastAsia" w:hAnsi="Calibri"/>
          <w:color w:val="000000" w:themeColor="text1"/>
          <w:kern w:val="24"/>
          <w:sz w:val="26"/>
          <w:szCs w:val="26"/>
          <w:lang w:val="en-GB"/>
        </w:rPr>
        <w:t>Some capsules</w:t>
      </w:r>
      <w:r w:rsidR="001760F7" w:rsidRPr="00267A12">
        <w:rPr>
          <w:rFonts w:eastAsiaTheme="minorEastAsia" w:hAnsi="Calibri"/>
          <w:color w:val="000000" w:themeColor="text1"/>
          <w:kern w:val="24"/>
          <w:sz w:val="26"/>
          <w:szCs w:val="26"/>
          <w:lang w:val="en-GB"/>
        </w:rPr>
        <w:t xml:space="preserve"> </w:t>
      </w:r>
      <w:r w:rsidR="00770904" w:rsidRPr="00267A12">
        <w:rPr>
          <w:rFonts w:eastAsiaTheme="minorEastAsia" w:hAnsi="Calibri"/>
          <w:color w:val="000000" w:themeColor="text1"/>
          <w:kern w:val="24"/>
          <w:sz w:val="26"/>
          <w:szCs w:val="26"/>
          <w:lang w:val="en-GB"/>
        </w:rPr>
        <w:t>(</w:t>
      </w:r>
      <w:r w:rsidRPr="00267A12">
        <w:rPr>
          <w:rFonts w:eastAsiaTheme="minorEastAsia" w:hAnsi="Calibri"/>
          <w:color w:val="000000" w:themeColor="text1"/>
          <w:kern w:val="24"/>
          <w:sz w:val="26"/>
          <w:szCs w:val="26"/>
          <w:lang w:val="en-GB"/>
        </w:rPr>
        <w:t>sustained-release capsules</w:t>
      </w:r>
      <w:r w:rsidR="00770904" w:rsidRPr="00267A12">
        <w:rPr>
          <w:rFonts w:eastAsiaTheme="minorEastAsia" w:hAnsi="Calibri"/>
          <w:color w:val="000000" w:themeColor="text1"/>
          <w:kern w:val="24"/>
          <w:sz w:val="26"/>
          <w:szCs w:val="26"/>
          <w:lang w:val="en-GB"/>
        </w:rPr>
        <w:t xml:space="preserve">) </w:t>
      </w:r>
      <w:r w:rsidRPr="00267A12">
        <w:rPr>
          <w:rFonts w:eastAsiaTheme="minorEastAsia" w:hAnsi="Calibri"/>
          <w:color w:val="000000" w:themeColor="text1"/>
          <w:kern w:val="24"/>
          <w:sz w:val="26"/>
          <w:szCs w:val="26"/>
          <w:lang w:val="en-GB"/>
        </w:rPr>
        <w:t>contain</w:t>
      </w:r>
      <w:r w:rsidR="00815045" w:rsidRPr="00267A12">
        <w:rPr>
          <w:rFonts w:eastAsiaTheme="minorEastAsia" w:hAnsi="Calibri"/>
          <w:color w:val="000000" w:themeColor="text1"/>
          <w:kern w:val="24"/>
          <w:sz w:val="26"/>
          <w:szCs w:val="26"/>
          <w:lang w:val="en-GB"/>
        </w:rPr>
        <w:t xml:space="preserve"> </w:t>
      </w:r>
      <w:r w:rsidR="002D1AEF">
        <w:rPr>
          <w:rFonts w:eastAsiaTheme="minorEastAsia" w:hAnsi="Calibri"/>
          <w:color w:val="000000" w:themeColor="text1"/>
          <w:kern w:val="24"/>
          <w:sz w:val="26"/>
          <w:szCs w:val="26"/>
          <w:lang w:val="en-GB"/>
        </w:rPr>
        <w:t xml:space="preserve">large </w:t>
      </w:r>
      <w:r w:rsidR="00815045" w:rsidRPr="00267A12">
        <w:rPr>
          <w:rFonts w:eastAsiaTheme="minorEastAsia" w:hAnsi="Calibri"/>
          <w:color w:val="000000" w:themeColor="text1"/>
          <w:kern w:val="24"/>
          <w:sz w:val="26"/>
          <w:szCs w:val="26"/>
          <w:lang w:val="en-GB"/>
        </w:rPr>
        <w:t>particles</w:t>
      </w:r>
      <w:r w:rsidRPr="00267A12">
        <w:rPr>
          <w:rFonts w:eastAsiaTheme="minorEastAsia" w:hAnsi="Calibri"/>
          <w:color w:val="000000" w:themeColor="text1"/>
          <w:kern w:val="24"/>
          <w:sz w:val="26"/>
          <w:szCs w:val="26"/>
          <w:lang w:val="en-GB"/>
        </w:rPr>
        <w:t xml:space="preserve"> or</w:t>
      </w:r>
      <w:r w:rsidR="00770904" w:rsidRPr="00267A12">
        <w:rPr>
          <w:rFonts w:eastAsiaTheme="minorEastAsia" w:hAnsi="Calibri"/>
          <w:color w:val="000000" w:themeColor="text1"/>
          <w:kern w:val="24"/>
          <w:sz w:val="26"/>
          <w:szCs w:val="26"/>
          <w:lang w:val="en-GB"/>
        </w:rPr>
        <w:t xml:space="preserve"> mini</w:t>
      </w:r>
      <w:r w:rsidR="0004725D">
        <w:rPr>
          <w:rFonts w:eastAsiaTheme="minorEastAsia" w:hAnsi="Calibri"/>
          <w:color w:val="000000" w:themeColor="text1"/>
          <w:kern w:val="24"/>
          <w:sz w:val="26"/>
          <w:szCs w:val="26"/>
          <w:lang w:val="en-GB"/>
        </w:rPr>
        <w:t>-</w:t>
      </w:r>
      <w:r w:rsidRPr="00267A12">
        <w:rPr>
          <w:rFonts w:eastAsiaTheme="minorEastAsia" w:hAnsi="Calibri"/>
          <w:color w:val="000000" w:themeColor="text1"/>
          <w:kern w:val="24"/>
          <w:sz w:val="26"/>
          <w:szCs w:val="26"/>
          <w:lang w:val="en-GB"/>
        </w:rPr>
        <w:t>tablets</w:t>
      </w:r>
      <w:r w:rsidR="00770904" w:rsidRPr="00267A12">
        <w:rPr>
          <w:rFonts w:eastAsiaTheme="minorEastAsia" w:hAnsi="Calibri"/>
          <w:color w:val="000000" w:themeColor="text1"/>
          <w:kern w:val="24"/>
          <w:sz w:val="26"/>
          <w:szCs w:val="26"/>
          <w:lang w:val="en-GB"/>
        </w:rPr>
        <w:t xml:space="preserve"> </w:t>
      </w:r>
      <w:r w:rsidR="00813058" w:rsidRPr="00267A12">
        <w:rPr>
          <w:rFonts w:eastAsiaTheme="minorEastAsia" w:hAnsi="Calibri"/>
          <w:color w:val="000000" w:themeColor="text1"/>
          <w:kern w:val="24"/>
          <w:sz w:val="26"/>
          <w:szCs w:val="26"/>
          <w:lang w:val="en-GB"/>
        </w:rPr>
        <w:t xml:space="preserve">intended to </w:t>
      </w:r>
      <w:r w:rsidR="0061609D">
        <w:rPr>
          <w:rFonts w:eastAsiaTheme="minorEastAsia" w:hAnsi="Calibri"/>
          <w:color w:val="000000" w:themeColor="text1"/>
          <w:kern w:val="24"/>
          <w:sz w:val="26"/>
          <w:szCs w:val="26"/>
          <w:lang w:val="en-GB"/>
        </w:rPr>
        <w:t xml:space="preserve">be released slowly in </w:t>
      </w:r>
      <w:r w:rsidR="00252691" w:rsidRPr="00267A12">
        <w:rPr>
          <w:rFonts w:eastAsiaTheme="minorEastAsia" w:hAnsi="Calibri"/>
          <w:color w:val="000000" w:themeColor="text1"/>
          <w:kern w:val="24"/>
          <w:sz w:val="26"/>
          <w:szCs w:val="26"/>
          <w:lang w:val="en-GB"/>
        </w:rPr>
        <w:t xml:space="preserve">the body </w:t>
      </w:r>
      <w:r w:rsidR="00813058" w:rsidRPr="00267A12">
        <w:rPr>
          <w:rFonts w:eastAsiaTheme="minorEastAsia" w:hAnsi="Calibri"/>
          <w:color w:val="000000" w:themeColor="text1"/>
          <w:kern w:val="24"/>
          <w:sz w:val="26"/>
          <w:szCs w:val="26"/>
          <w:lang w:val="en-GB"/>
        </w:rPr>
        <w:t xml:space="preserve">over a long </w:t>
      </w:r>
      <w:r w:rsidR="00252691" w:rsidRPr="00267A12">
        <w:rPr>
          <w:rFonts w:eastAsiaTheme="minorEastAsia" w:hAnsi="Calibri"/>
          <w:color w:val="000000" w:themeColor="text1"/>
          <w:kern w:val="24"/>
          <w:sz w:val="26"/>
          <w:szCs w:val="26"/>
          <w:lang w:val="en-GB"/>
        </w:rPr>
        <w:t>period</w:t>
      </w:r>
      <w:r w:rsidR="00815045" w:rsidRPr="00267A12">
        <w:rPr>
          <w:rFonts w:eastAsiaTheme="minorEastAsia" w:hAnsi="Calibri"/>
          <w:color w:val="000000" w:themeColor="text1"/>
          <w:kern w:val="24"/>
          <w:sz w:val="26"/>
          <w:szCs w:val="26"/>
          <w:lang w:val="en-GB"/>
        </w:rPr>
        <w:t xml:space="preserve"> of time.</w:t>
      </w:r>
      <w:r w:rsidR="002D1AEF">
        <w:rPr>
          <w:rFonts w:eastAsiaTheme="minorEastAsia" w:hAnsi="Calibri"/>
          <w:color w:val="000000" w:themeColor="text1"/>
          <w:kern w:val="24"/>
          <w:sz w:val="26"/>
          <w:szCs w:val="26"/>
          <w:lang w:val="en-GB"/>
        </w:rPr>
        <w:t xml:space="preserve"> </w:t>
      </w:r>
      <w:r w:rsidR="0061609D">
        <w:rPr>
          <w:rFonts w:eastAsiaTheme="minorEastAsia" w:hAnsi="Calibri"/>
          <w:color w:val="000000" w:themeColor="text1"/>
          <w:kern w:val="24"/>
          <w:sz w:val="26"/>
          <w:szCs w:val="26"/>
          <w:lang w:val="en-GB"/>
        </w:rPr>
        <w:t>I</w:t>
      </w:r>
      <w:r w:rsidR="00813058" w:rsidRPr="00267A12">
        <w:rPr>
          <w:rFonts w:eastAsiaTheme="minorEastAsia" w:hAnsi="Calibri"/>
          <w:color w:val="000000" w:themeColor="text1"/>
          <w:kern w:val="24"/>
          <w:sz w:val="26"/>
          <w:szCs w:val="26"/>
          <w:lang w:val="en-GB"/>
        </w:rPr>
        <w:t>n most cases</w:t>
      </w:r>
      <w:r w:rsidR="0061609D">
        <w:rPr>
          <w:rFonts w:eastAsiaTheme="minorEastAsia" w:hAnsi="Calibri"/>
          <w:color w:val="000000" w:themeColor="text1"/>
          <w:kern w:val="24"/>
          <w:sz w:val="26"/>
          <w:szCs w:val="26"/>
          <w:lang w:val="en-GB"/>
        </w:rPr>
        <w:t>,</w:t>
      </w:r>
      <w:r w:rsidR="00813058" w:rsidRPr="00267A12">
        <w:rPr>
          <w:rFonts w:eastAsiaTheme="minorEastAsia" w:hAnsi="Calibri"/>
          <w:color w:val="000000" w:themeColor="text1"/>
          <w:kern w:val="24"/>
          <w:sz w:val="26"/>
          <w:szCs w:val="26"/>
          <w:lang w:val="en-GB"/>
        </w:rPr>
        <w:t xml:space="preserve"> the</w:t>
      </w:r>
      <w:r w:rsidR="00815045" w:rsidRPr="00267A12">
        <w:rPr>
          <w:rFonts w:eastAsiaTheme="minorEastAsia" w:hAnsi="Calibri"/>
          <w:color w:val="000000" w:themeColor="text1"/>
          <w:kern w:val="24"/>
          <w:sz w:val="26"/>
          <w:szCs w:val="26"/>
          <w:lang w:val="en-GB"/>
        </w:rPr>
        <w:t>se capsules</w:t>
      </w:r>
      <w:r w:rsidR="00813058" w:rsidRPr="00267A12">
        <w:rPr>
          <w:rFonts w:eastAsiaTheme="minorEastAsia" w:hAnsi="Calibri"/>
          <w:color w:val="000000" w:themeColor="text1"/>
          <w:kern w:val="24"/>
          <w:sz w:val="26"/>
          <w:szCs w:val="26"/>
          <w:lang w:val="en-GB"/>
        </w:rPr>
        <w:t xml:space="preserve"> can be broken</w:t>
      </w:r>
      <w:r w:rsidR="0091548F" w:rsidRPr="00267A12">
        <w:rPr>
          <w:rFonts w:eastAsiaTheme="minorEastAsia" w:hAnsi="Calibri"/>
          <w:color w:val="000000" w:themeColor="text1"/>
          <w:kern w:val="24"/>
          <w:sz w:val="26"/>
          <w:szCs w:val="26"/>
          <w:lang w:val="en-GB"/>
        </w:rPr>
        <w:t xml:space="preserve"> </w:t>
      </w:r>
      <w:r w:rsidR="00813058" w:rsidRPr="00267A12">
        <w:rPr>
          <w:rFonts w:eastAsiaTheme="minorEastAsia" w:hAnsi="Calibri"/>
          <w:color w:val="000000" w:themeColor="text1"/>
          <w:kern w:val="24"/>
          <w:sz w:val="26"/>
          <w:szCs w:val="26"/>
          <w:lang w:val="en-GB"/>
        </w:rPr>
        <w:t>and part of the content sprinkled on yogurt or di</w:t>
      </w:r>
      <w:r w:rsidR="00815045" w:rsidRPr="00267A12">
        <w:rPr>
          <w:rFonts w:eastAsiaTheme="minorEastAsia" w:hAnsi="Calibri"/>
          <w:color w:val="000000" w:themeColor="text1"/>
          <w:kern w:val="24"/>
          <w:sz w:val="26"/>
          <w:szCs w:val="26"/>
          <w:lang w:val="en-GB"/>
        </w:rPr>
        <w:t>ssolved</w:t>
      </w:r>
      <w:r w:rsidR="0061609D">
        <w:rPr>
          <w:rFonts w:eastAsiaTheme="minorEastAsia" w:hAnsi="Calibri"/>
          <w:color w:val="000000" w:themeColor="text1"/>
          <w:kern w:val="24"/>
          <w:sz w:val="26"/>
          <w:szCs w:val="26"/>
          <w:lang w:val="en-GB"/>
        </w:rPr>
        <w:t xml:space="preserve"> </w:t>
      </w:r>
      <w:r w:rsidR="00815045" w:rsidRPr="00267A12">
        <w:rPr>
          <w:rFonts w:eastAsiaTheme="minorEastAsia" w:hAnsi="Calibri"/>
          <w:color w:val="000000" w:themeColor="text1"/>
          <w:kern w:val="24"/>
          <w:sz w:val="26"/>
          <w:szCs w:val="26"/>
          <w:lang w:val="en-GB"/>
        </w:rPr>
        <w:t>in</w:t>
      </w:r>
      <w:r w:rsidR="00813058" w:rsidRPr="00267A12">
        <w:rPr>
          <w:rFonts w:eastAsiaTheme="minorEastAsia" w:hAnsi="Calibri"/>
          <w:color w:val="000000" w:themeColor="text1"/>
          <w:kern w:val="24"/>
          <w:sz w:val="26"/>
          <w:szCs w:val="26"/>
          <w:lang w:val="en-GB"/>
        </w:rPr>
        <w:t xml:space="preserve"> water </w:t>
      </w:r>
      <w:r w:rsidR="00815045" w:rsidRPr="00267A12">
        <w:rPr>
          <w:rFonts w:eastAsiaTheme="minorEastAsia" w:hAnsi="Calibri"/>
          <w:color w:val="000000" w:themeColor="text1"/>
          <w:kern w:val="24"/>
          <w:sz w:val="26"/>
          <w:szCs w:val="26"/>
          <w:lang w:val="en-GB"/>
        </w:rPr>
        <w:t>with</w:t>
      </w:r>
      <w:r w:rsidR="00813058" w:rsidRPr="00267A12">
        <w:rPr>
          <w:rFonts w:eastAsiaTheme="minorEastAsia" w:hAnsi="Calibri"/>
          <w:color w:val="000000" w:themeColor="text1"/>
          <w:kern w:val="24"/>
          <w:sz w:val="26"/>
          <w:szCs w:val="26"/>
          <w:lang w:val="en-GB"/>
        </w:rPr>
        <w:t xml:space="preserve"> a syringe as mentioned above</w:t>
      </w:r>
      <w:r w:rsidR="0091548F" w:rsidRPr="00267A12">
        <w:rPr>
          <w:rFonts w:eastAsiaTheme="minorEastAsia" w:hAnsi="Calibri"/>
          <w:color w:val="000000" w:themeColor="text1"/>
          <w:kern w:val="24"/>
          <w:sz w:val="26"/>
          <w:szCs w:val="26"/>
          <w:lang w:val="en-GB"/>
        </w:rPr>
        <w:t xml:space="preserve">.  </w:t>
      </w:r>
    </w:p>
    <w:p w:rsidR="00B14B3F" w:rsidRPr="00267A12" w:rsidRDefault="0004725D" w:rsidP="008D13DD">
      <w:pPr>
        <w:spacing w:line="216" w:lineRule="auto"/>
        <w:rPr>
          <w:rFonts w:eastAsiaTheme="minorEastAsia" w:hAnsi="Calibri"/>
          <w:b/>
          <w:color w:val="1F3864" w:themeColor="accent1" w:themeShade="80"/>
          <w:kern w:val="24"/>
          <w:sz w:val="26"/>
          <w:szCs w:val="26"/>
          <w:lang w:val="en-GB"/>
        </w:rPr>
      </w:pPr>
      <w:r>
        <w:rPr>
          <w:rFonts w:eastAsiaTheme="minorEastAsia" w:hAnsi="Calibri"/>
          <w:b/>
          <w:color w:val="1F3864" w:themeColor="accent1" w:themeShade="80"/>
          <w:kern w:val="24"/>
          <w:sz w:val="26"/>
          <w:szCs w:val="26"/>
          <w:lang w:val="en-GB"/>
        </w:rPr>
        <w:lastRenderedPageBreak/>
        <w:br/>
      </w:r>
      <w:r w:rsidR="00C43EEB" w:rsidRPr="00267A12">
        <w:rPr>
          <w:rFonts w:eastAsiaTheme="minorEastAsia" w:hAnsi="Calibri"/>
          <w:b/>
          <w:color w:val="1F3864" w:themeColor="accent1" w:themeShade="80"/>
          <w:kern w:val="24"/>
          <w:sz w:val="26"/>
          <w:szCs w:val="26"/>
          <w:lang w:val="en-GB"/>
        </w:rPr>
        <w:t>Replacing</w:t>
      </w:r>
      <w:r w:rsidR="00813058" w:rsidRPr="00267A12">
        <w:rPr>
          <w:rFonts w:eastAsiaTheme="minorEastAsia" w:hAnsi="Calibri"/>
          <w:b/>
          <w:color w:val="1F3864" w:themeColor="accent1" w:themeShade="80"/>
          <w:kern w:val="24"/>
          <w:sz w:val="26"/>
          <w:szCs w:val="26"/>
          <w:lang w:val="en-GB"/>
        </w:rPr>
        <w:t xml:space="preserve"> medicine to enable drug withdrawal</w:t>
      </w:r>
    </w:p>
    <w:p w:rsidR="007D44F4" w:rsidRPr="00267A12" w:rsidRDefault="007D44F4" w:rsidP="007D44F4">
      <w:pPr>
        <w:spacing w:line="216" w:lineRule="auto"/>
        <w:rPr>
          <w:rFonts w:eastAsiaTheme="minorEastAsia" w:hAnsi="Calibri"/>
          <w:color w:val="000000" w:themeColor="text1"/>
          <w:kern w:val="24"/>
          <w:sz w:val="26"/>
          <w:szCs w:val="26"/>
          <w:lang w:val="en-GB"/>
        </w:rPr>
      </w:pPr>
      <w:r w:rsidRPr="00267A12">
        <w:rPr>
          <w:rFonts w:eastAsiaTheme="minorEastAsia" w:hAnsi="Calibri"/>
          <w:color w:val="000000" w:themeColor="text1"/>
          <w:kern w:val="24"/>
          <w:sz w:val="26"/>
          <w:szCs w:val="26"/>
          <w:lang w:val="en-GB"/>
        </w:rPr>
        <w:t>I</w:t>
      </w:r>
      <w:r w:rsidR="00813058" w:rsidRPr="00267A12">
        <w:rPr>
          <w:rFonts w:eastAsiaTheme="minorEastAsia" w:hAnsi="Calibri"/>
          <w:color w:val="000000" w:themeColor="text1"/>
          <w:kern w:val="24"/>
          <w:sz w:val="26"/>
          <w:szCs w:val="26"/>
          <w:lang w:val="en-GB"/>
        </w:rPr>
        <w:t>n some cases</w:t>
      </w:r>
      <w:r w:rsidR="0061609D">
        <w:rPr>
          <w:rFonts w:eastAsiaTheme="minorEastAsia" w:hAnsi="Calibri"/>
          <w:color w:val="000000" w:themeColor="text1"/>
          <w:kern w:val="24"/>
          <w:sz w:val="26"/>
          <w:szCs w:val="26"/>
          <w:lang w:val="en-GB"/>
        </w:rPr>
        <w:t>,</w:t>
      </w:r>
      <w:r w:rsidR="00813058" w:rsidRPr="00267A12">
        <w:rPr>
          <w:rFonts w:eastAsiaTheme="minorEastAsia" w:hAnsi="Calibri"/>
          <w:color w:val="000000" w:themeColor="text1"/>
          <w:kern w:val="24"/>
          <w:sz w:val="26"/>
          <w:szCs w:val="26"/>
          <w:lang w:val="en-GB"/>
        </w:rPr>
        <w:t xml:space="preserve"> drug withdrawal </w:t>
      </w:r>
      <w:r w:rsidR="00E9735B" w:rsidRPr="00267A12">
        <w:rPr>
          <w:rFonts w:eastAsiaTheme="minorEastAsia" w:hAnsi="Calibri"/>
          <w:color w:val="000000" w:themeColor="text1"/>
          <w:kern w:val="24"/>
          <w:sz w:val="26"/>
          <w:szCs w:val="26"/>
          <w:lang w:val="en-GB"/>
        </w:rPr>
        <w:t>is not possible</w:t>
      </w:r>
      <w:r w:rsidR="0036275B" w:rsidRPr="00267A12">
        <w:rPr>
          <w:rFonts w:eastAsiaTheme="minorEastAsia" w:hAnsi="Calibri"/>
          <w:color w:val="000000" w:themeColor="text1"/>
          <w:kern w:val="24"/>
          <w:sz w:val="26"/>
          <w:szCs w:val="26"/>
          <w:lang w:val="en-GB"/>
        </w:rPr>
        <w:t xml:space="preserve"> w</w:t>
      </w:r>
      <w:r w:rsidR="00813058" w:rsidRPr="00267A12">
        <w:rPr>
          <w:rFonts w:eastAsiaTheme="minorEastAsia" w:hAnsi="Calibri"/>
          <w:color w:val="000000" w:themeColor="text1"/>
          <w:kern w:val="24"/>
          <w:sz w:val="26"/>
          <w:szCs w:val="26"/>
          <w:lang w:val="en-GB"/>
        </w:rPr>
        <w:t xml:space="preserve">ith the </w:t>
      </w:r>
      <w:r w:rsidR="0036275B" w:rsidRPr="00267A12">
        <w:rPr>
          <w:rFonts w:eastAsiaTheme="minorEastAsia" w:hAnsi="Calibri"/>
          <w:color w:val="000000" w:themeColor="text1"/>
          <w:kern w:val="24"/>
          <w:sz w:val="26"/>
          <w:szCs w:val="26"/>
          <w:lang w:val="en-GB"/>
        </w:rPr>
        <w:t xml:space="preserve">prescribed </w:t>
      </w:r>
      <w:r w:rsidR="0004725D">
        <w:rPr>
          <w:rFonts w:eastAsiaTheme="minorEastAsia" w:hAnsi="Calibri"/>
          <w:color w:val="000000" w:themeColor="text1"/>
          <w:kern w:val="24"/>
          <w:sz w:val="26"/>
          <w:szCs w:val="26"/>
          <w:lang w:val="en-GB"/>
        </w:rPr>
        <w:t>drug</w:t>
      </w:r>
      <w:r w:rsidR="00813058" w:rsidRPr="00267A12">
        <w:rPr>
          <w:rFonts w:eastAsiaTheme="minorEastAsia" w:hAnsi="Calibri"/>
          <w:color w:val="000000" w:themeColor="text1"/>
          <w:kern w:val="24"/>
          <w:sz w:val="26"/>
          <w:szCs w:val="26"/>
          <w:lang w:val="en-GB"/>
        </w:rPr>
        <w:t xml:space="preserve">, </w:t>
      </w:r>
      <w:r w:rsidR="00E9735B" w:rsidRPr="00267A12">
        <w:rPr>
          <w:rFonts w:eastAsiaTheme="minorEastAsia" w:hAnsi="Calibri"/>
          <w:color w:val="000000" w:themeColor="text1"/>
          <w:kern w:val="24"/>
          <w:sz w:val="26"/>
          <w:szCs w:val="26"/>
          <w:lang w:val="en-GB"/>
        </w:rPr>
        <w:t xml:space="preserve">simply </w:t>
      </w:r>
      <w:r w:rsidR="00813058" w:rsidRPr="00267A12">
        <w:rPr>
          <w:rFonts w:eastAsiaTheme="minorEastAsia" w:hAnsi="Calibri"/>
          <w:color w:val="000000" w:themeColor="text1"/>
          <w:kern w:val="24"/>
          <w:sz w:val="26"/>
          <w:szCs w:val="26"/>
          <w:lang w:val="en-GB"/>
        </w:rPr>
        <w:t xml:space="preserve">because </w:t>
      </w:r>
      <w:r w:rsidR="00E9735B" w:rsidRPr="00267A12">
        <w:rPr>
          <w:rFonts w:eastAsiaTheme="minorEastAsia" w:hAnsi="Calibri"/>
          <w:color w:val="000000" w:themeColor="text1"/>
          <w:kern w:val="24"/>
          <w:sz w:val="26"/>
          <w:szCs w:val="26"/>
          <w:lang w:val="en-GB"/>
        </w:rPr>
        <w:t xml:space="preserve">the tablet cannot be </w:t>
      </w:r>
      <w:r w:rsidR="0036275B" w:rsidRPr="00267A12">
        <w:rPr>
          <w:rFonts w:eastAsiaTheme="minorEastAsia" w:hAnsi="Calibri"/>
          <w:color w:val="000000" w:themeColor="text1"/>
          <w:kern w:val="24"/>
          <w:sz w:val="26"/>
          <w:szCs w:val="26"/>
          <w:lang w:val="en-GB"/>
        </w:rPr>
        <w:t xml:space="preserve">split </w:t>
      </w:r>
      <w:r w:rsidR="00E9735B" w:rsidRPr="00267A12">
        <w:rPr>
          <w:rFonts w:eastAsiaTheme="minorEastAsia" w:hAnsi="Calibri"/>
          <w:color w:val="000000" w:themeColor="text1"/>
          <w:kern w:val="24"/>
          <w:sz w:val="26"/>
          <w:szCs w:val="26"/>
          <w:lang w:val="en-GB"/>
        </w:rPr>
        <w:t xml:space="preserve">or the capsule content </w:t>
      </w:r>
      <w:r w:rsidR="00C655BC">
        <w:rPr>
          <w:rFonts w:eastAsiaTheme="minorEastAsia" w:hAnsi="Calibri"/>
          <w:color w:val="000000" w:themeColor="text1"/>
          <w:kern w:val="24"/>
          <w:sz w:val="26"/>
          <w:szCs w:val="26"/>
          <w:lang w:val="en-GB"/>
        </w:rPr>
        <w:t>reduced</w:t>
      </w:r>
      <w:r w:rsidRPr="00267A12">
        <w:rPr>
          <w:rFonts w:eastAsiaTheme="minorEastAsia" w:hAnsi="Calibri"/>
          <w:color w:val="000000" w:themeColor="text1"/>
          <w:kern w:val="24"/>
          <w:sz w:val="26"/>
          <w:szCs w:val="26"/>
          <w:lang w:val="en-GB"/>
        </w:rPr>
        <w:t xml:space="preserve">. </w:t>
      </w:r>
      <w:r w:rsidR="00E9735B" w:rsidRPr="00267A12">
        <w:rPr>
          <w:rFonts w:eastAsiaTheme="minorEastAsia" w:hAnsi="Calibri"/>
          <w:color w:val="000000" w:themeColor="text1"/>
          <w:kern w:val="24"/>
          <w:sz w:val="26"/>
          <w:szCs w:val="26"/>
          <w:lang w:val="en-GB"/>
        </w:rPr>
        <w:t xml:space="preserve">You may therefore have to replace your </w:t>
      </w:r>
      <w:r w:rsidR="0004725D">
        <w:rPr>
          <w:rFonts w:eastAsiaTheme="minorEastAsia" w:hAnsi="Calibri"/>
          <w:color w:val="000000" w:themeColor="text1"/>
          <w:kern w:val="24"/>
          <w:sz w:val="26"/>
          <w:szCs w:val="26"/>
          <w:lang w:val="en-GB"/>
        </w:rPr>
        <w:t>drug</w:t>
      </w:r>
      <w:r w:rsidR="00E9735B" w:rsidRPr="00267A12">
        <w:rPr>
          <w:rFonts w:eastAsiaTheme="minorEastAsia" w:hAnsi="Calibri"/>
          <w:color w:val="000000" w:themeColor="text1"/>
          <w:kern w:val="24"/>
          <w:sz w:val="26"/>
          <w:szCs w:val="26"/>
          <w:lang w:val="en-GB"/>
        </w:rPr>
        <w:t xml:space="preserve"> with another </w:t>
      </w:r>
      <w:r w:rsidR="0004725D">
        <w:rPr>
          <w:rFonts w:eastAsiaTheme="minorEastAsia" w:hAnsi="Calibri"/>
          <w:color w:val="000000" w:themeColor="text1"/>
          <w:kern w:val="24"/>
          <w:sz w:val="26"/>
          <w:szCs w:val="26"/>
          <w:lang w:val="en-GB"/>
        </w:rPr>
        <w:t>one</w:t>
      </w:r>
      <w:r w:rsidR="00E9735B" w:rsidRPr="00267A12">
        <w:rPr>
          <w:rFonts w:eastAsiaTheme="minorEastAsia" w:hAnsi="Calibri"/>
          <w:color w:val="000000" w:themeColor="text1"/>
          <w:kern w:val="24"/>
          <w:sz w:val="26"/>
          <w:szCs w:val="26"/>
          <w:lang w:val="en-GB"/>
        </w:rPr>
        <w:t xml:space="preserve"> with identical effect</w:t>
      </w:r>
      <w:r w:rsidR="00C655BC">
        <w:rPr>
          <w:rFonts w:eastAsiaTheme="minorEastAsia" w:hAnsi="Calibri"/>
          <w:color w:val="000000" w:themeColor="text1"/>
          <w:kern w:val="24"/>
          <w:sz w:val="26"/>
          <w:szCs w:val="26"/>
          <w:lang w:val="en-GB"/>
        </w:rPr>
        <w:t>,</w:t>
      </w:r>
      <w:r w:rsidR="00E9735B" w:rsidRPr="00267A12">
        <w:rPr>
          <w:rFonts w:eastAsiaTheme="minorEastAsia" w:hAnsi="Calibri"/>
          <w:color w:val="000000" w:themeColor="text1"/>
          <w:kern w:val="24"/>
          <w:sz w:val="26"/>
          <w:szCs w:val="26"/>
          <w:lang w:val="en-GB"/>
        </w:rPr>
        <w:t xml:space="preserve"> available in </w:t>
      </w:r>
      <w:r w:rsidR="00C655BC">
        <w:rPr>
          <w:rFonts w:eastAsiaTheme="minorEastAsia" w:hAnsi="Calibri"/>
          <w:color w:val="000000" w:themeColor="text1"/>
          <w:kern w:val="24"/>
          <w:sz w:val="26"/>
          <w:szCs w:val="26"/>
          <w:lang w:val="en-GB"/>
        </w:rPr>
        <w:t xml:space="preserve">lower </w:t>
      </w:r>
      <w:r w:rsidR="008B5BDE" w:rsidRPr="00267A12">
        <w:rPr>
          <w:rFonts w:eastAsiaTheme="minorEastAsia" w:hAnsi="Calibri"/>
          <w:color w:val="000000" w:themeColor="text1"/>
          <w:kern w:val="24"/>
          <w:sz w:val="26"/>
          <w:szCs w:val="26"/>
          <w:lang w:val="en-GB"/>
        </w:rPr>
        <w:t xml:space="preserve">strengths. </w:t>
      </w:r>
      <w:r w:rsidR="00E9735B" w:rsidRPr="00267A12">
        <w:rPr>
          <w:rFonts w:eastAsiaTheme="minorEastAsia" w:hAnsi="Calibri"/>
          <w:color w:val="000000" w:themeColor="text1"/>
          <w:kern w:val="24"/>
          <w:sz w:val="26"/>
          <w:szCs w:val="26"/>
          <w:lang w:val="en-GB"/>
        </w:rPr>
        <w:t xml:space="preserve">You will have to </w:t>
      </w:r>
      <w:r w:rsidR="008B5BDE" w:rsidRPr="00267A12">
        <w:rPr>
          <w:rFonts w:eastAsiaTheme="minorEastAsia" w:hAnsi="Calibri"/>
          <w:color w:val="000000" w:themeColor="text1"/>
          <w:kern w:val="24"/>
          <w:sz w:val="26"/>
          <w:szCs w:val="26"/>
          <w:lang w:val="en-GB"/>
        </w:rPr>
        <w:t>consult your doctor</w:t>
      </w:r>
      <w:r w:rsidR="002D1AEF">
        <w:rPr>
          <w:rFonts w:eastAsiaTheme="minorEastAsia" w:hAnsi="Calibri"/>
          <w:color w:val="000000" w:themeColor="text1"/>
          <w:kern w:val="24"/>
          <w:sz w:val="26"/>
          <w:szCs w:val="26"/>
          <w:lang w:val="en-GB"/>
        </w:rPr>
        <w:t xml:space="preserve"> to do so</w:t>
      </w:r>
      <w:r w:rsidRPr="00267A12">
        <w:rPr>
          <w:rFonts w:eastAsiaTheme="minorEastAsia" w:hAnsi="Calibri"/>
          <w:color w:val="000000" w:themeColor="text1"/>
          <w:kern w:val="24"/>
          <w:sz w:val="26"/>
          <w:szCs w:val="26"/>
          <w:lang w:val="en-GB"/>
        </w:rPr>
        <w:t>.</w:t>
      </w:r>
    </w:p>
    <w:p w:rsidR="00B14B3F" w:rsidRPr="00267A12" w:rsidRDefault="00B81670" w:rsidP="008D13DD">
      <w:pPr>
        <w:spacing w:line="216" w:lineRule="auto"/>
        <w:rPr>
          <w:rFonts w:eastAsiaTheme="minorEastAsia" w:hAnsi="Calibri"/>
          <w:b/>
          <w:color w:val="1F3864" w:themeColor="accent1" w:themeShade="80"/>
          <w:kern w:val="24"/>
          <w:sz w:val="26"/>
          <w:szCs w:val="26"/>
          <w:lang w:val="en-GB"/>
        </w:rPr>
      </w:pPr>
      <w:r w:rsidRPr="00267A12">
        <w:rPr>
          <w:rFonts w:eastAsiaTheme="minorEastAsia" w:hAnsi="Calibri"/>
          <w:b/>
          <w:color w:val="1F3864" w:themeColor="accent1" w:themeShade="80"/>
          <w:kern w:val="24"/>
          <w:sz w:val="26"/>
          <w:szCs w:val="26"/>
          <w:lang w:val="en-GB"/>
        </w:rPr>
        <w:t>Who is responsible</w:t>
      </w:r>
      <w:r w:rsidR="00B14B3F" w:rsidRPr="00267A12">
        <w:rPr>
          <w:rFonts w:eastAsiaTheme="minorEastAsia" w:hAnsi="Calibri"/>
          <w:b/>
          <w:color w:val="1F3864" w:themeColor="accent1" w:themeShade="80"/>
          <w:kern w:val="24"/>
          <w:sz w:val="26"/>
          <w:szCs w:val="26"/>
          <w:lang w:val="en-GB"/>
        </w:rPr>
        <w:t>?</w:t>
      </w:r>
    </w:p>
    <w:p w:rsidR="00A407BF" w:rsidRPr="00267A12" w:rsidRDefault="00B81670" w:rsidP="008D13DD">
      <w:pPr>
        <w:spacing w:line="216" w:lineRule="auto"/>
        <w:rPr>
          <w:rFonts w:eastAsiaTheme="minorEastAsia" w:hAnsi="Calibri"/>
          <w:color w:val="000000" w:themeColor="text1"/>
          <w:kern w:val="24"/>
          <w:sz w:val="26"/>
          <w:szCs w:val="26"/>
          <w:lang w:val="en-GB"/>
        </w:rPr>
      </w:pPr>
      <w:r w:rsidRPr="00267A12">
        <w:rPr>
          <w:rFonts w:eastAsiaTheme="minorEastAsia" w:hAnsi="Calibri"/>
          <w:color w:val="000000" w:themeColor="text1"/>
          <w:kern w:val="24"/>
          <w:sz w:val="26"/>
          <w:szCs w:val="26"/>
          <w:lang w:val="en-GB"/>
        </w:rPr>
        <w:t>Basically</w:t>
      </w:r>
      <w:r w:rsidR="00992467" w:rsidRPr="00267A12">
        <w:rPr>
          <w:rFonts w:eastAsiaTheme="minorEastAsia" w:hAnsi="Calibri"/>
          <w:color w:val="000000" w:themeColor="text1"/>
          <w:kern w:val="24"/>
          <w:sz w:val="26"/>
          <w:szCs w:val="26"/>
          <w:lang w:val="en-GB"/>
        </w:rPr>
        <w:t>,</w:t>
      </w:r>
      <w:r w:rsidRPr="00267A12">
        <w:rPr>
          <w:rFonts w:eastAsiaTheme="minorEastAsia" w:hAnsi="Calibri"/>
          <w:color w:val="000000" w:themeColor="text1"/>
          <w:kern w:val="24"/>
          <w:sz w:val="26"/>
          <w:szCs w:val="26"/>
          <w:lang w:val="en-GB"/>
        </w:rPr>
        <w:t xml:space="preserve"> you are responsible for your own medicine and </w:t>
      </w:r>
      <w:r w:rsidR="00C655BC">
        <w:rPr>
          <w:rFonts w:eastAsiaTheme="minorEastAsia" w:hAnsi="Calibri"/>
          <w:color w:val="000000" w:themeColor="text1"/>
          <w:kern w:val="24"/>
          <w:sz w:val="26"/>
          <w:szCs w:val="26"/>
          <w:lang w:val="en-GB"/>
        </w:rPr>
        <w:t xml:space="preserve">your </w:t>
      </w:r>
      <w:r w:rsidRPr="00267A12">
        <w:rPr>
          <w:rFonts w:eastAsiaTheme="minorEastAsia" w:hAnsi="Calibri"/>
          <w:color w:val="000000" w:themeColor="text1"/>
          <w:kern w:val="24"/>
          <w:sz w:val="26"/>
          <w:szCs w:val="26"/>
          <w:lang w:val="en-GB"/>
        </w:rPr>
        <w:t>drug withdrawal</w:t>
      </w:r>
      <w:r w:rsidR="00A407BF" w:rsidRPr="00267A12">
        <w:rPr>
          <w:rFonts w:eastAsiaTheme="minorEastAsia" w:hAnsi="Calibri"/>
          <w:color w:val="000000" w:themeColor="text1"/>
          <w:kern w:val="24"/>
          <w:sz w:val="26"/>
          <w:szCs w:val="26"/>
          <w:lang w:val="en-GB"/>
        </w:rPr>
        <w:t xml:space="preserve">. </w:t>
      </w:r>
      <w:r w:rsidRPr="00267A12">
        <w:rPr>
          <w:rFonts w:eastAsiaTheme="minorEastAsia" w:hAnsi="Calibri"/>
          <w:color w:val="000000" w:themeColor="text1"/>
          <w:kern w:val="24"/>
          <w:sz w:val="26"/>
          <w:szCs w:val="26"/>
          <w:lang w:val="en-GB"/>
        </w:rPr>
        <w:t xml:space="preserve">This also applies if </w:t>
      </w:r>
      <w:r w:rsidRPr="00267A12">
        <w:rPr>
          <w:rFonts w:eastAsiaTheme="minorEastAsia" w:hAnsi="Calibri"/>
          <w:kern w:val="24"/>
          <w:sz w:val="26"/>
          <w:szCs w:val="26"/>
          <w:lang w:val="en-GB"/>
        </w:rPr>
        <w:t xml:space="preserve">you </w:t>
      </w:r>
      <w:r w:rsidR="00903AAE" w:rsidRPr="00267A12">
        <w:rPr>
          <w:rFonts w:eastAsiaTheme="minorEastAsia" w:hAnsi="Calibri"/>
          <w:kern w:val="24"/>
          <w:sz w:val="26"/>
          <w:szCs w:val="26"/>
          <w:lang w:val="en-GB"/>
        </w:rPr>
        <w:t>take</w:t>
      </w:r>
      <w:r w:rsidRPr="00267A12">
        <w:rPr>
          <w:rFonts w:eastAsiaTheme="minorEastAsia" w:hAnsi="Calibri"/>
          <w:kern w:val="24"/>
          <w:sz w:val="26"/>
          <w:szCs w:val="26"/>
          <w:lang w:val="en-GB"/>
        </w:rPr>
        <w:t xml:space="preserve"> </w:t>
      </w:r>
      <w:r w:rsidRPr="00267A12">
        <w:rPr>
          <w:rFonts w:eastAsiaTheme="minorEastAsia" w:hAnsi="Calibri"/>
          <w:color w:val="000000" w:themeColor="text1"/>
          <w:kern w:val="24"/>
          <w:sz w:val="26"/>
          <w:szCs w:val="26"/>
          <w:lang w:val="en-GB"/>
        </w:rPr>
        <w:t>the medicine differently than prescribed by your doctor</w:t>
      </w:r>
      <w:r w:rsidR="00A407BF" w:rsidRPr="00267A12">
        <w:rPr>
          <w:rFonts w:eastAsiaTheme="minorEastAsia" w:hAnsi="Calibri"/>
          <w:color w:val="000000" w:themeColor="text1"/>
          <w:kern w:val="24"/>
          <w:sz w:val="26"/>
          <w:szCs w:val="26"/>
          <w:lang w:val="en-GB"/>
        </w:rPr>
        <w:t>.</w:t>
      </w:r>
    </w:p>
    <w:p w:rsidR="007D44F4" w:rsidRPr="00267A12" w:rsidRDefault="00B81670" w:rsidP="007D44F4">
      <w:pPr>
        <w:spacing w:line="216" w:lineRule="auto"/>
        <w:rPr>
          <w:rFonts w:eastAsiaTheme="minorEastAsia" w:hAnsi="Calibri"/>
          <w:color w:val="000000" w:themeColor="text1"/>
          <w:kern w:val="24"/>
          <w:sz w:val="26"/>
          <w:szCs w:val="26"/>
          <w:lang w:val="en-GB"/>
        </w:rPr>
      </w:pPr>
      <w:r w:rsidRPr="00267A12">
        <w:rPr>
          <w:rFonts w:eastAsiaTheme="minorEastAsia" w:hAnsi="Calibri"/>
          <w:color w:val="000000" w:themeColor="text1"/>
          <w:kern w:val="24"/>
          <w:sz w:val="26"/>
          <w:szCs w:val="26"/>
          <w:lang w:val="en-GB"/>
        </w:rPr>
        <w:t xml:space="preserve">If you have a proposal for a drug withdrawal plan, it is your responsibility to have the plan approved by </w:t>
      </w:r>
      <w:r w:rsidR="00992467" w:rsidRPr="00267A12">
        <w:rPr>
          <w:rFonts w:eastAsiaTheme="minorEastAsia" w:hAnsi="Calibri"/>
          <w:color w:val="000000" w:themeColor="text1"/>
          <w:kern w:val="24"/>
          <w:sz w:val="26"/>
          <w:szCs w:val="26"/>
          <w:lang w:val="en-GB"/>
        </w:rPr>
        <w:t xml:space="preserve">or discussed with </w:t>
      </w:r>
      <w:r w:rsidRPr="00267A12">
        <w:rPr>
          <w:rFonts w:eastAsiaTheme="minorEastAsia" w:hAnsi="Calibri"/>
          <w:color w:val="000000" w:themeColor="text1"/>
          <w:kern w:val="24"/>
          <w:sz w:val="26"/>
          <w:szCs w:val="26"/>
          <w:lang w:val="en-GB"/>
        </w:rPr>
        <w:t>your doctor</w:t>
      </w:r>
      <w:r w:rsidR="007D44F4" w:rsidRPr="00267A12">
        <w:rPr>
          <w:rFonts w:eastAsiaTheme="minorEastAsia" w:hAnsi="Calibri"/>
          <w:color w:val="000000" w:themeColor="text1"/>
          <w:kern w:val="24"/>
          <w:sz w:val="26"/>
          <w:szCs w:val="26"/>
          <w:lang w:val="en-GB"/>
        </w:rPr>
        <w:t xml:space="preserve">. </w:t>
      </w:r>
    </w:p>
    <w:p w:rsidR="00A407BF" w:rsidRPr="00267A12" w:rsidRDefault="007D1547" w:rsidP="008D13DD">
      <w:pPr>
        <w:spacing w:line="216" w:lineRule="auto"/>
        <w:rPr>
          <w:rFonts w:eastAsiaTheme="minorEastAsia" w:hAnsi="Calibri"/>
          <w:color w:val="000000" w:themeColor="text1"/>
          <w:kern w:val="24"/>
          <w:sz w:val="26"/>
          <w:szCs w:val="26"/>
          <w:lang w:val="en-GB"/>
        </w:rPr>
      </w:pPr>
      <w:r w:rsidRPr="00267A12">
        <w:rPr>
          <w:rFonts w:eastAsiaTheme="minorEastAsia" w:hAnsi="Calibri"/>
          <w:color w:val="000000" w:themeColor="text1"/>
          <w:kern w:val="24"/>
          <w:sz w:val="26"/>
          <w:szCs w:val="26"/>
          <w:lang w:val="en-GB"/>
        </w:rPr>
        <w:t xml:space="preserve">If you </w:t>
      </w:r>
      <w:r w:rsidR="00992467" w:rsidRPr="00267A12">
        <w:rPr>
          <w:rFonts w:eastAsiaTheme="minorEastAsia" w:hAnsi="Calibri"/>
          <w:color w:val="000000" w:themeColor="text1"/>
          <w:kern w:val="24"/>
          <w:sz w:val="26"/>
          <w:szCs w:val="26"/>
          <w:lang w:val="en-GB"/>
        </w:rPr>
        <w:t xml:space="preserve">replace your prescribed medicine with </w:t>
      </w:r>
      <w:r w:rsidRPr="00267A12">
        <w:rPr>
          <w:rFonts w:eastAsiaTheme="minorEastAsia" w:hAnsi="Calibri"/>
          <w:color w:val="000000" w:themeColor="text1"/>
          <w:kern w:val="24"/>
          <w:sz w:val="26"/>
          <w:szCs w:val="26"/>
          <w:lang w:val="en-GB"/>
        </w:rPr>
        <w:t xml:space="preserve">another drug, this </w:t>
      </w:r>
      <w:r w:rsidR="001760F7" w:rsidRPr="00267A12">
        <w:rPr>
          <w:rFonts w:eastAsiaTheme="minorEastAsia" w:hAnsi="Calibri"/>
          <w:color w:val="000000" w:themeColor="text1"/>
          <w:kern w:val="24"/>
          <w:sz w:val="26"/>
          <w:szCs w:val="26"/>
          <w:lang w:val="en-GB"/>
        </w:rPr>
        <w:t xml:space="preserve">should preferably be </w:t>
      </w:r>
      <w:r w:rsidR="00992467" w:rsidRPr="00267A12">
        <w:rPr>
          <w:rFonts w:eastAsiaTheme="minorEastAsia" w:hAnsi="Calibri"/>
          <w:color w:val="000000" w:themeColor="text1"/>
          <w:kern w:val="24"/>
          <w:sz w:val="26"/>
          <w:szCs w:val="26"/>
          <w:lang w:val="en-GB"/>
        </w:rPr>
        <w:t>done</w:t>
      </w:r>
      <w:r w:rsidR="001760F7" w:rsidRPr="00267A12">
        <w:rPr>
          <w:rFonts w:eastAsiaTheme="minorEastAsia" w:hAnsi="Calibri"/>
          <w:color w:val="000000" w:themeColor="text1"/>
          <w:kern w:val="24"/>
          <w:sz w:val="26"/>
          <w:szCs w:val="26"/>
          <w:lang w:val="en-GB"/>
        </w:rPr>
        <w:t xml:space="preserve"> in cooperation with your doctor</w:t>
      </w:r>
      <w:r w:rsidR="00A407BF" w:rsidRPr="00267A12">
        <w:rPr>
          <w:rFonts w:eastAsiaTheme="minorEastAsia" w:hAnsi="Calibri"/>
          <w:color w:val="000000" w:themeColor="text1"/>
          <w:kern w:val="24"/>
          <w:sz w:val="26"/>
          <w:szCs w:val="26"/>
          <w:lang w:val="en-GB"/>
        </w:rPr>
        <w:t>.</w:t>
      </w:r>
    </w:p>
    <w:p w:rsidR="00832577" w:rsidRPr="00267A12" w:rsidRDefault="001760F7" w:rsidP="00832577">
      <w:pPr>
        <w:spacing w:line="216" w:lineRule="auto"/>
        <w:rPr>
          <w:rFonts w:eastAsiaTheme="minorEastAsia" w:hAnsi="Calibri"/>
          <w:color w:val="000000" w:themeColor="text1"/>
          <w:kern w:val="24"/>
          <w:sz w:val="26"/>
          <w:szCs w:val="26"/>
          <w:lang w:val="en-GB"/>
        </w:rPr>
      </w:pPr>
      <w:r w:rsidRPr="00267A12">
        <w:rPr>
          <w:rFonts w:eastAsiaTheme="minorEastAsia" w:hAnsi="Calibri"/>
          <w:color w:val="000000" w:themeColor="text1"/>
          <w:kern w:val="24"/>
          <w:sz w:val="26"/>
          <w:szCs w:val="26"/>
          <w:lang w:val="en-GB"/>
        </w:rPr>
        <w:t xml:space="preserve">If your doctor disagrees with your </w:t>
      </w:r>
      <w:r w:rsidR="00992467" w:rsidRPr="00267A12">
        <w:rPr>
          <w:rFonts w:eastAsiaTheme="minorEastAsia" w:hAnsi="Calibri"/>
          <w:color w:val="000000" w:themeColor="text1"/>
          <w:kern w:val="24"/>
          <w:sz w:val="26"/>
          <w:szCs w:val="26"/>
          <w:lang w:val="en-GB"/>
        </w:rPr>
        <w:t>wish</w:t>
      </w:r>
      <w:r w:rsidRPr="00267A12">
        <w:rPr>
          <w:rFonts w:eastAsiaTheme="minorEastAsia" w:hAnsi="Calibri"/>
          <w:color w:val="000000" w:themeColor="text1"/>
          <w:kern w:val="24"/>
          <w:sz w:val="26"/>
          <w:szCs w:val="26"/>
          <w:lang w:val="en-GB"/>
        </w:rPr>
        <w:t xml:space="preserve"> </w:t>
      </w:r>
      <w:r w:rsidR="000645BB" w:rsidRPr="00267A12">
        <w:rPr>
          <w:rFonts w:eastAsiaTheme="minorEastAsia" w:hAnsi="Calibri"/>
          <w:color w:val="000000" w:themeColor="text1"/>
          <w:kern w:val="24"/>
          <w:sz w:val="26"/>
          <w:szCs w:val="26"/>
          <w:lang w:val="en-GB"/>
        </w:rPr>
        <w:t xml:space="preserve">to withdraw from psychiatric </w:t>
      </w:r>
      <w:r w:rsidRPr="00267A12">
        <w:rPr>
          <w:rFonts w:eastAsiaTheme="minorEastAsia" w:hAnsi="Calibri"/>
          <w:color w:val="000000" w:themeColor="text1"/>
          <w:kern w:val="24"/>
          <w:sz w:val="26"/>
          <w:szCs w:val="26"/>
          <w:lang w:val="en-GB"/>
        </w:rPr>
        <w:t>drug</w:t>
      </w:r>
      <w:r w:rsidR="000645BB" w:rsidRPr="00267A12">
        <w:rPr>
          <w:rFonts w:eastAsiaTheme="minorEastAsia" w:hAnsi="Calibri"/>
          <w:color w:val="000000" w:themeColor="text1"/>
          <w:kern w:val="24"/>
          <w:sz w:val="26"/>
          <w:szCs w:val="26"/>
          <w:lang w:val="en-GB"/>
        </w:rPr>
        <w:t>s</w:t>
      </w:r>
      <w:r w:rsidRPr="00267A12">
        <w:rPr>
          <w:rFonts w:eastAsiaTheme="minorEastAsia" w:hAnsi="Calibri"/>
          <w:color w:val="000000" w:themeColor="text1"/>
          <w:kern w:val="24"/>
          <w:sz w:val="26"/>
          <w:szCs w:val="26"/>
          <w:lang w:val="en-GB"/>
        </w:rPr>
        <w:t xml:space="preserve">, </w:t>
      </w:r>
      <w:r w:rsidR="00C655BC">
        <w:rPr>
          <w:rFonts w:eastAsiaTheme="minorEastAsia" w:hAnsi="Calibri"/>
          <w:color w:val="000000" w:themeColor="text1"/>
          <w:kern w:val="24"/>
          <w:sz w:val="26"/>
          <w:szCs w:val="26"/>
          <w:lang w:val="en-GB"/>
        </w:rPr>
        <w:t xml:space="preserve">then </w:t>
      </w:r>
      <w:r w:rsidRPr="00267A12">
        <w:rPr>
          <w:rFonts w:eastAsiaTheme="minorEastAsia" w:hAnsi="Calibri"/>
          <w:color w:val="000000" w:themeColor="text1"/>
          <w:kern w:val="24"/>
          <w:sz w:val="26"/>
          <w:szCs w:val="26"/>
          <w:lang w:val="en-GB"/>
        </w:rPr>
        <w:t xml:space="preserve">find another doctor or a </w:t>
      </w:r>
      <w:r w:rsidR="007D1547" w:rsidRPr="000C4D3A">
        <w:rPr>
          <w:rFonts w:eastAsiaTheme="minorEastAsia" w:hAnsi="Calibri"/>
          <w:kern w:val="24"/>
          <w:sz w:val="26"/>
          <w:szCs w:val="26"/>
          <w:lang w:val="en-GB"/>
        </w:rPr>
        <w:t xml:space="preserve">drug </w:t>
      </w:r>
      <w:r w:rsidRPr="000C4D3A">
        <w:rPr>
          <w:rFonts w:eastAsiaTheme="minorEastAsia" w:hAnsi="Calibri"/>
          <w:kern w:val="24"/>
          <w:sz w:val="26"/>
          <w:szCs w:val="26"/>
          <w:lang w:val="en-GB"/>
        </w:rPr>
        <w:t>withdrawal therapist</w:t>
      </w:r>
      <w:r w:rsidRPr="00267A12">
        <w:rPr>
          <w:rFonts w:eastAsiaTheme="minorEastAsia" w:hAnsi="Calibri"/>
          <w:color w:val="000000" w:themeColor="text1"/>
          <w:kern w:val="24"/>
          <w:sz w:val="26"/>
          <w:szCs w:val="26"/>
          <w:lang w:val="en-GB"/>
        </w:rPr>
        <w:t xml:space="preserve"> who is able to help you</w:t>
      </w:r>
      <w:r w:rsidR="00466511" w:rsidRPr="00267A12">
        <w:rPr>
          <w:rFonts w:eastAsiaTheme="minorEastAsia" w:hAnsi="Calibri"/>
          <w:color w:val="000000" w:themeColor="text1"/>
          <w:kern w:val="24"/>
          <w:sz w:val="26"/>
          <w:szCs w:val="26"/>
          <w:lang w:val="en-GB"/>
        </w:rPr>
        <w:t>.</w:t>
      </w:r>
    </w:p>
    <w:p w:rsidR="001760F7" w:rsidRPr="00267A12" w:rsidRDefault="001760F7" w:rsidP="008D13DD">
      <w:pPr>
        <w:spacing w:line="216" w:lineRule="auto"/>
        <w:rPr>
          <w:rFonts w:eastAsiaTheme="minorEastAsia" w:hAnsi="Calibri"/>
          <w:color w:val="000000" w:themeColor="text1"/>
          <w:kern w:val="24"/>
          <w:sz w:val="26"/>
          <w:szCs w:val="26"/>
          <w:lang w:val="en-GB"/>
        </w:rPr>
      </w:pPr>
      <w:r w:rsidRPr="00267A12">
        <w:rPr>
          <w:rFonts w:eastAsiaTheme="minorEastAsia" w:hAnsi="Calibri"/>
          <w:color w:val="000000" w:themeColor="text1"/>
          <w:kern w:val="24"/>
          <w:sz w:val="26"/>
          <w:szCs w:val="26"/>
          <w:lang w:val="en-GB"/>
        </w:rPr>
        <w:t xml:space="preserve">The pharmacy can advise you </w:t>
      </w:r>
      <w:r w:rsidR="0004725D">
        <w:rPr>
          <w:rFonts w:eastAsiaTheme="minorEastAsia" w:hAnsi="Calibri"/>
          <w:color w:val="000000" w:themeColor="text1"/>
          <w:kern w:val="24"/>
          <w:sz w:val="26"/>
          <w:szCs w:val="26"/>
          <w:lang w:val="en-GB"/>
        </w:rPr>
        <w:t xml:space="preserve">on </w:t>
      </w:r>
      <w:r w:rsidR="00992467" w:rsidRPr="00267A12">
        <w:rPr>
          <w:rFonts w:eastAsiaTheme="minorEastAsia" w:hAnsi="Calibri"/>
          <w:color w:val="000000" w:themeColor="text1"/>
          <w:kern w:val="24"/>
          <w:sz w:val="26"/>
          <w:szCs w:val="26"/>
          <w:lang w:val="en-GB"/>
        </w:rPr>
        <w:t xml:space="preserve">how to </w:t>
      </w:r>
      <w:r w:rsidRPr="00267A12">
        <w:rPr>
          <w:rFonts w:eastAsiaTheme="minorEastAsia" w:hAnsi="Calibri"/>
          <w:color w:val="000000" w:themeColor="text1"/>
          <w:kern w:val="24"/>
          <w:sz w:val="26"/>
          <w:szCs w:val="26"/>
          <w:lang w:val="en-GB"/>
        </w:rPr>
        <w:t>split tablets and capsule content</w:t>
      </w:r>
      <w:r w:rsidR="00992467" w:rsidRPr="00267A12">
        <w:rPr>
          <w:rFonts w:eastAsiaTheme="minorEastAsia" w:hAnsi="Calibri"/>
          <w:color w:val="000000" w:themeColor="text1"/>
          <w:kern w:val="24"/>
          <w:sz w:val="26"/>
          <w:szCs w:val="26"/>
          <w:lang w:val="en-GB"/>
        </w:rPr>
        <w:t>s.</w:t>
      </w:r>
    </w:p>
    <w:p w:rsidR="00A407BF" w:rsidRPr="00267A12" w:rsidRDefault="001760F7" w:rsidP="008D13DD">
      <w:pPr>
        <w:spacing w:line="216" w:lineRule="auto"/>
        <w:rPr>
          <w:rFonts w:eastAsiaTheme="minorEastAsia" w:hAnsi="Calibri"/>
          <w:color w:val="000000" w:themeColor="text1"/>
          <w:kern w:val="24"/>
          <w:sz w:val="26"/>
          <w:szCs w:val="26"/>
          <w:lang w:val="en-GB"/>
        </w:rPr>
      </w:pPr>
      <w:r w:rsidRPr="000C4D3A">
        <w:rPr>
          <w:rFonts w:eastAsiaTheme="minorEastAsia" w:hAnsi="Calibri"/>
          <w:kern w:val="24"/>
          <w:sz w:val="26"/>
          <w:szCs w:val="26"/>
          <w:lang w:val="en-GB"/>
        </w:rPr>
        <w:t>We prepared this guide</w:t>
      </w:r>
      <w:r w:rsidR="00C655BC">
        <w:rPr>
          <w:rFonts w:eastAsiaTheme="minorEastAsia" w:hAnsi="Calibri"/>
          <w:kern w:val="24"/>
          <w:sz w:val="26"/>
          <w:szCs w:val="26"/>
          <w:lang w:val="en-GB"/>
        </w:rPr>
        <w:t xml:space="preserve"> but </w:t>
      </w:r>
      <w:r w:rsidRPr="000C4D3A">
        <w:rPr>
          <w:rFonts w:eastAsiaTheme="minorEastAsia" w:hAnsi="Calibri"/>
          <w:kern w:val="24"/>
          <w:sz w:val="26"/>
          <w:szCs w:val="26"/>
          <w:lang w:val="en-GB"/>
        </w:rPr>
        <w:t>do</w:t>
      </w:r>
      <w:r w:rsidRPr="00267A12">
        <w:rPr>
          <w:rFonts w:eastAsiaTheme="minorEastAsia" w:hAnsi="Calibri"/>
          <w:color w:val="000000" w:themeColor="text1"/>
          <w:kern w:val="24"/>
          <w:sz w:val="26"/>
          <w:szCs w:val="26"/>
          <w:lang w:val="en-GB"/>
        </w:rPr>
        <w:t xml:space="preserve"> not assume any </w:t>
      </w:r>
      <w:r w:rsidR="00992467" w:rsidRPr="00267A12">
        <w:rPr>
          <w:rFonts w:eastAsiaTheme="minorEastAsia" w:hAnsi="Calibri"/>
          <w:color w:val="000000" w:themeColor="text1"/>
          <w:kern w:val="24"/>
          <w:sz w:val="26"/>
          <w:szCs w:val="26"/>
          <w:lang w:val="en-GB"/>
        </w:rPr>
        <w:t>responsibility</w:t>
      </w:r>
      <w:r w:rsidRPr="00267A12">
        <w:rPr>
          <w:rFonts w:eastAsiaTheme="minorEastAsia" w:hAnsi="Calibri"/>
          <w:color w:val="000000" w:themeColor="text1"/>
          <w:kern w:val="24"/>
          <w:sz w:val="26"/>
          <w:szCs w:val="26"/>
          <w:lang w:val="en-GB"/>
        </w:rPr>
        <w:t xml:space="preserve"> in relation to your medicine or how you take it</w:t>
      </w:r>
      <w:r w:rsidR="00A407BF" w:rsidRPr="00267A12">
        <w:rPr>
          <w:rFonts w:eastAsiaTheme="minorEastAsia" w:hAnsi="Calibri"/>
          <w:color w:val="000000" w:themeColor="text1"/>
          <w:kern w:val="24"/>
          <w:sz w:val="26"/>
          <w:szCs w:val="26"/>
          <w:lang w:val="en-GB"/>
        </w:rPr>
        <w:t xml:space="preserve">. </w:t>
      </w:r>
      <w:r w:rsidRPr="00267A12">
        <w:rPr>
          <w:rFonts w:eastAsiaTheme="minorEastAsia" w:hAnsi="Calibri"/>
          <w:color w:val="000000" w:themeColor="text1"/>
          <w:kern w:val="24"/>
          <w:sz w:val="26"/>
          <w:szCs w:val="26"/>
          <w:lang w:val="en-GB"/>
        </w:rPr>
        <w:t>You are responsible for your medicine and how you take it</w:t>
      </w:r>
      <w:r w:rsidR="00A407BF" w:rsidRPr="00267A12">
        <w:rPr>
          <w:rFonts w:eastAsiaTheme="minorEastAsia" w:hAnsi="Calibri"/>
          <w:color w:val="000000" w:themeColor="text1"/>
          <w:kern w:val="24"/>
          <w:sz w:val="26"/>
          <w:szCs w:val="26"/>
          <w:lang w:val="en-GB"/>
        </w:rPr>
        <w:t>.</w:t>
      </w:r>
    </w:p>
    <w:p w:rsidR="00323177" w:rsidRPr="00267A12" w:rsidRDefault="00323177" w:rsidP="000460D4">
      <w:pPr>
        <w:pStyle w:val="NormalWeb"/>
        <w:spacing w:before="200" w:beforeAutospacing="0" w:after="0" w:afterAutospacing="0" w:line="216" w:lineRule="auto"/>
        <w:rPr>
          <w:rFonts w:asciiTheme="minorHAnsi" w:eastAsiaTheme="minorEastAsia" w:hAnsi="Calibri" w:cstheme="minorBidi"/>
          <w:color w:val="000000" w:themeColor="text1"/>
          <w:kern w:val="24"/>
          <w:sz w:val="20"/>
          <w:szCs w:val="20"/>
          <w:lang w:val="en-GB"/>
        </w:rPr>
      </w:pPr>
    </w:p>
    <w:p w:rsidR="00323177" w:rsidRPr="00267A12" w:rsidRDefault="00323177" w:rsidP="000460D4">
      <w:pPr>
        <w:pStyle w:val="NormalWeb"/>
        <w:spacing w:before="200" w:beforeAutospacing="0" w:after="0" w:afterAutospacing="0" w:line="216" w:lineRule="auto"/>
        <w:rPr>
          <w:rFonts w:asciiTheme="minorHAnsi" w:eastAsiaTheme="minorEastAsia" w:hAnsi="Calibri" w:cstheme="minorBidi"/>
          <w:color w:val="000000" w:themeColor="text1"/>
          <w:kern w:val="24"/>
          <w:sz w:val="20"/>
          <w:szCs w:val="20"/>
          <w:lang w:val="en-GB"/>
        </w:rPr>
      </w:pPr>
    </w:p>
    <w:p w:rsidR="000460D4" w:rsidRPr="00267A12" w:rsidRDefault="001760F7" w:rsidP="000460D4">
      <w:pPr>
        <w:pStyle w:val="NormalWeb"/>
        <w:spacing w:before="200" w:beforeAutospacing="0" w:after="0" w:afterAutospacing="0" w:line="216" w:lineRule="auto"/>
        <w:rPr>
          <w:rFonts w:asciiTheme="minorHAnsi" w:eastAsiaTheme="minorEastAsia" w:hAnsi="Calibri" w:cstheme="minorBidi"/>
          <w:color w:val="000000" w:themeColor="text1"/>
          <w:kern w:val="24"/>
          <w:sz w:val="20"/>
          <w:szCs w:val="20"/>
          <w:lang w:val="en-GB"/>
        </w:rPr>
      </w:pPr>
      <w:r w:rsidRPr="00267A12">
        <w:rPr>
          <w:rFonts w:asciiTheme="minorHAnsi" w:eastAsiaTheme="minorEastAsia" w:hAnsi="Calibri" w:cstheme="minorBidi"/>
          <w:color w:val="000000" w:themeColor="text1"/>
          <w:kern w:val="24"/>
          <w:sz w:val="20"/>
          <w:szCs w:val="20"/>
          <w:lang w:val="en-GB"/>
        </w:rPr>
        <w:t>This folder was prepared by the pharmacists Bertel Rüdinger and Birgit Signora Toft. Copenhagen, 27 June 2017.</w:t>
      </w:r>
    </w:p>
    <w:p w:rsidR="000460D4" w:rsidRPr="00267A12" w:rsidRDefault="000460D4" w:rsidP="000460D4">
      <w:pPr>
        <w:pStyle w:val="NormalWeb"/>
        <w:spacing w:before="200" w:beforeAutospacing="0" w:after="0" w:afterAutospacing="0" w:line="216" w:lineRule="auto"/>
        <w:jc w:val="center"/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  <w:lang w:val="en-GB"/>
        </w:rPr>
      </w:pPr>
      <w:bookmarkStart w:id="0" w:name="_GoBack"/>
      <w:bookmarkEnd w:id="0"/>
    </w:p>
    <w:p w:rsidR="000460D4" w:rsidRPr="00267A12" w:rsidRDefault="000460D4" w:rsidP="000460D4">
      <w:pPr>
        <w:pStyle w:val="NormalWeb"/>
        <w:spacing w:before="200" w:beforeAutospacing="0" w:after="0" w:afterAutospacing="0" w:line="216" w:lineRule="auto"/>
        <w:jc w:val="center"/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  <w:lang w:val="en-GB"/>
        </w:rPr>
      </w:pPr>
    </w:p>
    <w:p w:rsidR="000460D4" w:rsidRPr="00267A12" w:rsidRDefault="00832577" w:rsidP="000460D4">
      <w:pPr>
        <w:pStyle w:val="NormalWeb"/>
        <w:spacing w:before="200" w:beforeAutospacing="0" w:after="0" w:afterAutospacing="0" w:line="216" w:lineRule="auto"/>
        <w:jc w:val="center"/>
        <w:rPr>
          <w:rFonts w:asciiTheme="minorHAnsi" w:eastAsiaTheme="minorEastAsia" w:hAnsi="Calibri" w:cstheme="minorBidi"/>
          <w:color w:val="1F3864" w:themeColor="accent1" w:themeShade="80"/>
          <w:kern w:val="24"/>
          <w:sz w:val="52"/>
          <w:szCs w:val="52"/>
          <w:lang w:val="en-GB"/>
        </w:rPr>
      </w:pPr>
      <w:r w:rsidRPr="00267A12">
        <w:rPr>
          <w:rFonts w:asciiTheme="minorHAnsi" w:eastAsiaTheme="minorEastAsia" w:hAnsi="Calibri" w:cstheme="minorBidi"/>
          <w:color w:val="1F3864" w:themeColor="accent1" w:themeShade="80"/>
          <w:kern w:val="24"/>
          <w:sz w:val="52"/>
          <w:szCs w:val="52"/>
          <w:lang w:val="en-GB"/>
        </w:rPr>
        <w:t xml:space="preserve">Tips </w:t>
      </w:r>
      <w:r w:rsidR="001760F7" w:rsidRPr="00267A12">
        <w:rPr>
          <w:rFonts w:asciiTheme="minorHAnsi" w:eastAsiaTheme="minorEastAsia" w:hAnsi="Calibri" w:cstheme="minorBidi"/>
          <w:color w:val="1F3864" w:themeColor="accent1" w:themeShade="80"/>
          <w:kern w:val="24"/>
          <w:sz w:val="52"/>
          <w:szCs w:val="52"/>
          <w:lang w:val="en-GB"/>
        </w:rPr>
        <w:t>and</w:t>
      </w:r>
      <w:r w:rsidRPr="00267A12">
        <w:rPr>
          <w:rFonts w:asciiTheme="minorHAnsi" w:eastAsiaTheme="minorEastAsia" w:hAnsi="Calibri" w:cstheme="minorBidi"/>
          <w:color w:val="1F3864" w:themeColor="accent1" w:themeShade="80"/>
          <w:kern w:val="24"/>
          <w:sz w:val="52"/>
          <w:szCs w:val="52"/>
          <w:lang w:val="en-GB"/>
        </w:rPr>
        <w:t xml:space="preserve"> tri</w:t>
      </w:r>
      <w:r w:rsidR="00323177" w:rsidRPr="00267A12">
        <w:rPr>
          <w:rFonts w:asciiTheme="minorHAnsi" w:eastAsiaTheme="minorEastAsia" w:hAnsi="Calibri" w:cstheme="minorBidi"/>
          <w:color w:val="1F3864" w:themeColor="accent1" w:themeShade="80"/>
          <w:kern w:val="24"/>
          <w:sz w:val="52"/>
          <w:szCs w:val="52"/>
          <w:lang w:val="en-GB"/>
        </w:rPr>
        <w:t>cks</w:t>
      </w:r>
    </w:p>
    <w:p w:rsidR="006654D5" w:rsidRPr="00267A12" w:rsidRDefault="00992467" w:rsidP="008D13DD">
      <w:pPr>
        <w:pStyle w:val="NormalWeb"/>
        <w:spacing w:before="200" w:beforeAutospacing="0" w:after="0" w:afterAutospacing="0" w:line="216" w:lineRule="auto"/>
        <w:jc w:val="center"/>
        <w:rPr>
          <w:rFonts w:asciiTheme="minorHAnsi" w:eastAsiaTheme="minorEastAsia" w:hAnsi="Calibri" w:cstheme="minorBidi"/>
          <w:color w:val="000000" w:themeColor="text1"/>
          <w:kern w:val="24"/>
          <w:sz w:val="40"/>
          <w:szCs w:val="40"/>
          <w:lang w:val="en-GB"/>
        </w:rPr>
      </w:pPr>
      <w:proofErr w:type="gramStart"/>
      <w:r w:rsidRPr="00267A12">
        <w:rPr>
          <w:rFonts w:asciiTheme="minorHAnsi" w:eastAsiaTheme="minorEastAsia" w:hAnsi="Calibri" w:cstheme="minorBidi"/>
          <w:color w:val="1F3864" w:themeColor="accent1" w:themeShade="80"/>
          <w:kern w:val="24"/>
          <w:sz w:val="40"/>
          <w:szCs w:val="40"/>
          <w:lang w:val="en-GB"/>
        </w:rPr>
        <w:t>for</w:t>
      </w:r>
      <w:proofErr w:type="gramEnd"/>
      <w:r w:rsidR="001760F7" w:rsidRPr="00267A12">
        <w:rPr>
          <w:rFonts w:asciiTheme="minorHAnsi" w:eastAsiaTheme="minorEastAsia" w:hAnsi="Calibri" w:cstheme="minorBidi"/>
          <w:color w:val="1F3864" w:themeColor="accent1" w:themeShade="80"/>
          <w:kern w:val="24"/>
          <w:sz w:val="40"/>
          <w:szCs w:val="40"/>
          <w:lang w:val="en-GB"/>
        </w:rPr>
        <w:t xml:space="preserve"> withdrawal of psychotropic drugs</w:t>
      </w:r>
    </w:p>
    <w:p w:rsidR="000460D4" w:rsidRPr="00267A12" w:rsidRDefault="000460D4" w:rsidP="008D13DD">
      <w:pPr>
        <w:pStyle w:val="NormalWeb"/>
        <w:spacing w:before="200" w:beforeAutospacing="0" w:after="0" w:afterAutospacing="0" w:line="216" w:lineRule="auto"/>
        <w:jc w:val="center"/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  <w:lang w:val="en-GB"/>
        </w:rPr>
      </w:pPr>
      <w:r w:rsidRPr="00267A12">
        <w:rPr>
          <w:rFonts w:asciiTheme="minorHAnsi" w:eastAsiaTheme="minorEastAsia" w:hAnsi="Calibri" w:cstheme="minorBidi"/>
          <w:b/>
          <w:color w:val="1F3864" w:themeColor="accent1" w:themeShade="80"/>
          <w:kern w:val="24"/>
          <w:sz w:val="36"/>
          <w:szCs w:val="36"/>
          <w:lang w:val="en-GB"/>
        </w:rPr>
        <w:t>Neurolepti</w:t>
      </w:r>
      <w:r w:rsidR="001760F7" w:rsidRPr="00267A12">
        <w:rPr>
          <w:rFonts w:asciiTheme="minorHAnsi" w:eastAsiaTheme="minorEastAsia" w:hAnsi="Calibri" w:cstheme="minorBidi"/>
          <w:b/>
          <w:color w:val="1F3864" w:themeColor="accent1" w:themeShade="80"/>
          <w:kern w:val="24"/>
          <w:sz w:val="36"/>
          <w:szCs w:val="36"/>
          <w:lang w:val="en-GB"/>
        </w:rPr>
        <w:t>cs</w:t>
      </w:r>
      <w:r w:rsidR="009415DA" w:rsidRPr="00267A12">
        <w:rPr>
          <w:rFonts w:asciiTheme="minorHAnsi" w:eastAsiaTheme="minorEastAsia" w:hAnsi="Calibri" w:cstheme="minorBidi"/>
          <w:b/>
          <w:color w:val="1F3864" w:themeColor="accent1" w:themeShade="80"/>
          <w:kern w:val="24"/>
          <w:sz w:val="36"/>
          <w:szCs w:val="36"/>
          <w:lang w:val="en-GB"/>
        </w:rPr>
        <w:t xml:space="preserve"> (in</w:t>
      </w:r>
      <w:r w:rsidR="001760F7" w:rsidRPr="00267A12">
        <w:rPr>
          <w:rFonts w:asciiTheme="minorHAnsi" w:eastAsiaTheme="minorEastAsia" w:hAnsi="Calibri" w:cstheme="minorBidi"/>
          <w:b/>
          <w:color w:val="1F3864" w:themeColor="accent1" w:themeShade="80"/>
          <w:kern w:val="24"/>
          <w:sz w:val="36"/>
          <w:szCs w:val="36"/>
          <w:lang w:val="en-GB"/>
        </w:rPr>
        <w:t>c</w:t>
      </w:r>
      <w:r w:rsidR="009415DA" w:rsidRPr="00267A12">
        <w:rPr>
          <w:rFonts w:asciiTheme="minorHAnsi" w:eastAsiaTheme="minorEastAsia" w:hAnsi="Calibri" w:cstheme="minorBidi"/>
          <w:b/>
          <w:color w:val="1F3864" w:themeColor="accent1" w:themeShade="80"/>
          <w:kern w:val="24"/>
          <w:sz w:val="36"/>
          <w:szCs w:val="36"/>
          <w:lang w:val="en-GB"/>
        </w:rPr>
        <w:t>l</w:t>
      </w:r>
      <w:r w:rsidR="00C91378" w:rsidRPr="00267A12">
        <w:rPr>
          <w:rFonts w:asciiTheme="minorHAnsi" w:eastAsiaTheme="minorEastAsia" w:hAnsi="Calibri" w:cstheme="minorBidi"/>
          <w:b/>
          <w:color w:val="1F3864" w:themeColor="accent1" w:themeShade="80"/>
          <w:kern w:val="24"/>
          <w:sz w:val="36"/>
          <w:szCs w:val="36"/>
          <w:lang w:val="en-GB"/>
        </w:rPr>
        <w:t>.</w:t>
      </w:r>
      <w:r w:rsidR="009415DA" w:rsidRPr="00267A12">
        <w:rPr>
          <w:rFonts w:asciiTheme="minorHAnsi" w:eastAsiaTheme="minorEastAsia" w:hAnsi="Calibri" w:cstheme="minorBidi"/>
          <w:b/>
          <w:color w:val="1F3864" w:themeColor="accent1" w:themeShade="80"/>
          <w:kern w:val="24"/>
          <w:sz w:val="36"/>
          <w:szCs w:val="36"/>
          <w:lang w:val="en-GB"/>
        </w:rPr>
        <w:t xml:space="preserve"> lithium)</w:t>
      </w:r>
      <w:r w:rsidR="008D13DD" w:rsidRPr="00267A12">
        <w:rPr>
          <w:rFonts w:asciiTheme="minorHAnsi" w:eastAsiaTheme="minorEastAsia" w:hAnsi="Calibri" w:cstheme="minorBidi"/>
          <w:b/>
          <w:color w:val="1F3864" w:themeColor="accent1" w:themeShade="80"/>
          <w:kern w:val="24"/>
          <w:sz w:val="36"/>
          <w:szCs w:val="36"/>
          <w:lang w:val="en-GB"/>
        </w:rPr>
        <w:br/>
      </w:r>
      <w:r w:rsidR="008D13DD" w:rsidRPr="00267A12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  <w:lang w:val="en-GB"/>
        </w:rPr>
        <w:t>(</w:t>
      </w:r>
      <w:r w:rsidR="00AD0985" w:rsidRPr="00267A12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  <w:lang w:val="en-GB"/>
        </w:rPr>
        <w:t>for</w:t>
      </w:r>
      <w:r w:rsidR="008D13DD" w:rsidRPr="00267A12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  <w:lang w:val="en-GB"/>
        </w:rPr>
        <w:t xml:space="preserve"> </w:t>
      </w:r>
      <w:r w:rsidR="00323177" w:rsidRPr="00267A12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  <w:lang w:val="en-GB"/>
        </w:rPr>
        <w:t>mani</w:t>
      </w:r>
      <w:r w:rsidR="00AD0985" w:rsidRPr="00267A12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  <w:lang w:val="en-GB"/>
        </w:rPr>
        <w:t>a</w:t>
      </w:r>
      <w:r w:rsidR="00323177" w:rsidRPr="00267A12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  <w:lang w:val="en-GB"/>
        </w:rPr>
        <w:t xml:space="preserve">, </w:t>
      </w:r>
      <w:r w:rsidR="008D13DD" w:rsidRPr="00267A12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  <w:lang w:val="en-GB"/>
        </w:rPr>
        <w:t>psy</w:t>
      </w:r>
      <w:r w:rsidR="00AD0985" w:rsidRPr="00267A12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  <w:lang w:val="en-GB"/>
        </w:rPr>
        <w:t>ch</w:t>
      </w:r>
      <w:r w:rsidR="008D13DD" w:rsidRPr="00267A12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  <w:lang w:val="en-GB"/>
        </w:rPr>
        <w:t>ose</w:t>
      </w:r>
      <w:r w:rsidR="00AD0985" w:rsidRPr="00267A12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  <w:lang w:val="en-GB"/>
        </w:rPr>
        <w:t>s</w:t>
      </w:r>
      <w:r w:rsidR="00323177" w:rsidRPr="00267A12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  <w:lang w:val="en-GB"/>
        </w:rPr>
        <w:t xml:space="preserve"> </w:t>
      </w:r>
      <w:r w:rsidR="00AD0985" w:rsidRPr="00267A12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  <w:lang w:val="en-GB"/>
        </w:rPr>
        <w:t>and</w:t>
      </w:r>
      <w:r w:rsidR="008D13DD" w:rsidRPr="00267A12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  <w:lang w:val="en-GB"/>
        </w:rPr>
        <w:t xml:space="preserve"> hallucination</w:t>
      </w:r>
      <w:r w:rsidR="00AD0985" w:rsidRPr="00267A12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  <w:lang w:val="en-GB"/>
        </w:rPr>
        <w:t>s</w:t>
      </w:r>
      <w:r w:rsidR="008D13DD" w:rsidRPr="00267A12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  <w:lang w:val="en-GB"/>
        </w:rPr>
        <w:t>)</w:t>
      </w:r>
    </w:p>
    <w:p w:rsidR="000460D4" w:rsidRPr="00267A12" w:rsidRDefault="005A20EF" w:rsidP="000460D4">
      <w:pPr>
        <w:pStyle w:val="NormalWeb"/>
        <w:spacing w:before="200" w:beforeAutospacing="0" w:after="0" w:afterAutospacing="0" w:line="216" w:lineRule="auto"/>
        <w:jc w:val="center"/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  <w:lang w:val="en-GB"/>
        </w:rPr>
      </w:pPr>
      <w:r w:rsidRPr="00267A12">
        <w:rPr>
          <w:rFonts w:asciiTheme="minorHAnsi" w:eastAsiaTheme="minorEastAsia" w:hAnsi="Calibri" w:cstheme="minorBidi"/>
          <w:b/>
          <w:color w:val="1F3864" w:themeColor="accent1" w:themeShade="80"/>
          <w:kern w:val="24"/>
          <w:sz w:val="36"/>
          <w:szCs w:val="36"/>
          <w:lang w:val="en-GB"/>
        </w:rPr>
        <w:t>Sedatives and sleep</w:t>
      </w:r>
      <w:r w:rsidR="00AD0985" w:rsidRPr="00267A12">
        <w:rPr>
          <w:rFonts w:asciiTheme="minorHAnsi" w:eastAsiaTheme="minorEastAsia" w:hAnsi="Calibri" w:cstheme="minorBidi"/>
          <w:b/>
          <w:color w:val="1F3864" w:themeColor="accent1" w:themeShade="80"/>
          <w:kern w:val="24"/>
          <w:sz w:val="36"/>
          <w:szCs w:val="36"/>
          <w:lang w:val="en-GB"/>
        </w:rPr>
        <w:t>ing tablets</w:t>
      </w:r>
      <w:r w:rsidR="008D13DD" w:rsidRPr="00267A12">
        <w:rPr>
          <w:rFonts w:asciiTheme="minorHAnsi" w:eastAsiaTheme="minorEastAsia" w:hAnsi="Calibri" w:cstheme="minorBidi"/>
          <w:color w:val="000000" w:themeColor="text1"/>
          <w:kern w:val="24"/>
          <w:sz w:val="40"/>
          <w:szCs w:val="40"/>
          <w:lang w:val="en-GB"/>
        </w:rPr>
        <w:br/>
      </w:r>
      <w:r w:rsidR="008D13DD" w:rsidRPr="00267A12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  <w:lang w:val="en-GB"/>
        </w:rPr>
        <w:t>(</w:t>
      </w:r>
      <w:r w:rsidR="004343D7" w:rsidRPr="00267A12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  <w:lang w:val="en-GB"/>
        </w:rPr>
        <w:t>for anxiety and insomnia</w:t>
      </w:r>
      <w:r w:rsidR="008D13DD" w:rsidRPr="00267A12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  <w:lang w:val="en-GB"/>
        </w:rPr>
        <w:t>)</w:t>
      </w:r>
    </w:p>
    <w:p w:rsidR="000460D4" w:rsidRPr="00267A12" w:rsidRDefault="00C655BC" w:rsidP="000460D4">
      <w:pPr>
        <w:pStyle w:val="NormalWeb"/>
        <w:spacing w:before="200" w:beforeAutospacing="0" w:after="0" w:afterAutospacing="0" w:line="216" w:lineRule="auto"/>
        <w:jc w:val="center"/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  <w:lang w:val="en-GB"/>
        </w:rPr>
      </w:pPr>
      <w:r>
        <w:rPr>
          <w:rFonts w:asciiTheme="minorHAnsi" w:eastAsiaTheme="minorEastAsia" w:hAnsi="Calibri" w:cstheme="minorBidi"/>
          <w:b/>
          <w:color w:val="1F3864" w:themeColor="accent1" w:themeShade="80"/>
          <w:kern w:val="24"/>
          <w:sz w:val="36"/>
          <w:szCs w:val="36"/>
          <w:lang w:val="en-GB"/>
        </w:rPr>
        <w:t xml:space="preserve">Depression </w:t>
      </w:r>
      <w:proofErr w:type="gramStart"/>
      <w:r>
        <w:rPr>
          <w:rFonts w:asciiTheme="minorHAnsi" w:eastAsiaTheme="minorEastAsia" w:hAnsi="Calibri" w:cstheme="minorBidi"/>
          <w:b/>
          <w:color w:val="1F3864" w:themeColor="accent1" w:themeShade="80"/>
          <w:kern w:val="24"/>
          <w:sz w:val="36"/>
          <w:szCs w:val="36"/>
          <w:lang w:val="en-GB"/>
        </w:rPr>
        <w:t>pills</w:t>
      </w:r>
      <w:proofErr w:type="gramEnd"/>
      <w:r w:rsidR="008D13DD" w:rsidRPr="00267A12">
        <w:rPr>
          <w:rFonts w:asciiTheme="minorHAnsi" w:eastAsiaTheme="minorEastAsia" w:hAnsi="Calibri" w:cstheme="minorBidi"/>
          <w:b/>
          <w:color w:val="1F3864" w:themeColor="accent1" w:themeShade="80"/>
          <w:kern w:val="24"/>
          <w:sz w:val="36"/>
          <w:szCs w:val="36"/>
          <w:lang w:val="en-GB"/>
        </w:rPr>
        <w:br/>
      </w:r>
      <w:r w:rsidR="007D44F4" w:rsidRPr="00267A12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  <w:lang w:val="en-GB"/>
        </w:rPr>
        <w:t>(</w:t>
      </w:r>
      <w:r w:rsidR="004343D7" w:rsidRPr="00267A12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  <w:lang w:val="en-GB"/>
        </w:rPr>
        <w:t>for anxiety and depression</w:t>
      </w:r>
      <w:r w:rsidR="008D13DD" w:rsidRPr="00267A12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  <w:lang w:val="en-GB"/>
        </w:rPr>
        <w:t>)</w:t>
      </w:r>
    </w:p>
    <w:p w:rsidR="000460D4" w:rsidRPr="00267A12" w:rsidRDefault="000460D4" w:rsidP="000460D4">
      <w:pPr>
        <w:pStyle w:val="NormalWeb"/>
        <w:spacing w:before="200" w:beforeAutospacing="0" w:after="0" w:afterAutospacing="0" w:line="216" w:lineRule="auto"/>
        <w:jc w:val="center"/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  <w:lang w:val="en-GB"/>
        </w:rPr>
      </w:pPr>
      <w:r w:rsidRPr="00267A12">
        <w:rPr>
          <w:rFonts w:asciiTheme="minorHAnsi" w:eastAsiaTheme="minorEastAsia" w:hAnsi="Calibri" w:cstheme="minorBidi"/>
          <w:b/>
          <w:color w:val="1F3864" w:themeColor="accent1" w:themeShade="80"/>
          <w:kern w:val="24"/>
          <w:sz w:val="36"/>
          <w:szCs w:val="36"/>
          <w:lang w:val="en-GB"/>
        </w:rPr>
        <w:t>Speed</w:t>
      </w:r>
      <w:r w:rsidR="004343D7" w:rsidRPr="00267A12">
        <w:rPr>
          <w:rFonts w:asciiTheme="minorHAnsi" w:eastAsiaTheme="minorEastAsia" w:hAnsi="Calibri" w:cstheme="minorBidi"/>
          <w:b/>
          <w:color w:val="1F3864" w:themeColor="accent1" w:themeShade="80"/>
          <w:kern w:val="24"/>
          <w:sz w:val="36"/>
          <w:szCs w:val="36"/>
          <w:lang w:val="en-GB"/>
        </w:rPr>
        <w:t>-</w:t>
      </w:r>
      <w:r w:rsidRPr="00267A12">
        <w:rPr>
          <w:rFonts w:asciiTheme="minorHAnsi" w:eastAsiaTheme="minorEastAsia" w:hAnsi="Calibri" w:cstheme="minorBidi"/>
          <w:b/>
          <w:color w:val="1F3864" w:themeColor="accent1" w:themeShade="80"/>
          <w:kern w:val="24"/>
          <w:sz w:val="36"/>
          <w:szCs w:val="36"/>
          <w:lang w:val="en-GB"/>
        </w:rPr>
        <w:t>li</w:t>
      </w:r>
      <w:r w:rsidR="004343D7" w:rsidRPr="00267A12">
        <w:rPr>
          <w:rFonts w:asciiTheme="minorHAnsi" w:eastAsiaTheme="minorEastAsia" w:hAnsi="Calibri" w:cstheme="minorBidi"/>
          <w:b/>
          <w:color w:val="1F3864" w:themeColor="accent1" w:themeShade="80"/>
          <w:kern w:val="24"/>
          <w:sz w:val="36"/>
          <w:szCs w:val="36"/>
          <w:lang w:val="en-GB"/>
        </w:rPr>
        <w:t>ke</w:t>
      </w:r>
      <w:r w:rsidRPr="00267A12">
        <w:rPr>
          <w:rFonts w:asciiTheme="minorHAnsi" w:eastAsiaTheme="minorEastAsia" w:hAnsi="Calibri" w:cstheme="minorBidi"/>
          <w:b/>
          <w:color w:val="1F3864" w:themeColor="accent1" w:themeShade="80"/>
          <w:kern w:val="24"/>
          <w:sz w:val="36"/>
          <w:szCs w:val="36"/>
          <w:lang w:val="en-GB"/>
        </w:rPr>
        <w:t xml:space="preserve"> </w:t>
      </w:r>
      <w:proofErr w:type="gramStart"/>
      <w:r w:rsidR="008A6E31">
        <w:rPr>
          <w:rFonts w:asciiTheme="minorHAnsi" w:eastAsiaTheme="minorEastAsia" w:hAnsi="Calibri" w:cstheme="minorBidi"/>
          <w:b/>
          <w:color w:val="1F3864" w:themeColor="accent1" w:themeShade="80"/>
          <w:kern w:val="24"/>
          <w:sz w:val="36"/>
          <w:szCs w:val="36"/>
          <w:lang w:val="en-GB"/>
        </w:rPr>
        <w:t>drugs</w:t>
      </w:r>
      <w:proofErr w:type="gramEnd"/>
      <w:r w:rsidR="008D13DD" w:rsidRPr="00267A12">
        <w:rPr>
          <w:rFonts w:asciiTheme="minorHAnsi" w:eastAsiaTheme="minorEastAsia" w:hAnsi="Calibri" w:cstheme="minorBidi"/>
          <w:color w:val="000000" w:themeColor="text1"/>
          <w:kern w:val="24"/>
          <w:sz w:val="40"/>
          <w:szCs w:val="40"/>
          <w:lang w:val="en-GB"/>
        </w:rPr>
        <w:br/>
      </w:r>
      <w:r w:rsidR="008D13DD" w:rsidRPr="00267A12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  <w:lang w:val="en-GB"/>
        </w:rPr>
        <w:t>(</w:t>
      </w:r>
      <w:r w:rsidR="004343D7" w:rsidRPr="00267A12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  <w:lang w:val="en-GB"/>
        </w:rPr>
        <w:t>for</w:t>
      </w:r>
      <w:r w:rsidR="008D13DD" w:rsidRPr="00267A12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  <w:lang w:val="en-GB"/>
        </w:rPr>
        <w:t xml:space="preserve"> ADHD) </w:t>
      </w:r>
    </w:p>
    <w:p w:rsidR="000460D4" w:rsidRPr="00267A12" w:rsidRDefault="000460D4" w:rsidP="000460D4">
      <w:pPr>
        <w:pStyle w:val="NormalWeb"/>
        <w:spacing w:before="200" w:beforeAutospacing="0" w:after="0" w:afterAutospacing="0" w:line="216" w:lineRule="auto"/>
        <w:jc w:val="center"/>
        <w:rPr>
          <w:sz w:val="28"/>
          <w:szCs w:val="28"/>
          <w:lang w:val="en-GB"/>
        </w:rPr>
      </w:pPr>
      <w:r w:rsidRPr="00267A12">
        <w:rPr>
          <w:rFonts w:asciiTheme="minorHAnsi" w:eastAsiaTheme="minorEastAsia" w:hAnsi="Calibri" w:cstheme="minorBidi"/>
          <w:b/>
          <w:color w:val="1F3864" w:themeColor="accent1" w:themeShade="80"/>
          <w:kern w:val="24"/>
          <w:sz w:val="36"/>
          <w:szCs w:val="36"/>
          <w:lang w:val="en-GB"/>
        </w:rPr>
        <w:t>Epileps</w:t>
      </w:r>
      <w:r w:rsidR="004343D7" w:rsidRPr="00267A12">
        <w:rPr>
          <w:rFonts w:asciiTheme="minorHAnsi" w:eastAsiaTheme="minorEastAsia" w:hAnsi="Calibri" w:cstheme="minorBidi"/>
          <w:b/>
          <w:color w:val="1F3864" w:themeColor="accent1" w:themeShade="80"/>
          <w:kern w:val="24"/>
          <w:sz w:val="36"/>
          <w:szCs w:val="36"/>
          <w:lang w:val="en-GB"/>
        </w:rPr>
        <w:t xml:space="preserve">y </w:t>
      </w:r>
      <w:r w:rsidR="008A6E31">
        <w:rPr>
          <w:rFonts w:asciiTheme="minorHAnsi" w:eastAsiaTheme="minorEastAsia" w:hAnsi="Calibri" w:cstheme="minorBidi"/>
          <w:b/>
          <w:color w:val="1F3864" w:themeColor="accent1" w:themeShade="80"/>
          <w:kern w:val="24"/>
          <w:sz w:val="36"/>
          <w:szCs w:val="36"/>
          <w:lang w:val="en-GB"/>
        </w:rPr>
        <w:t>drugs</w:t>
      </w:r>
      <w:r w:rsidR="008D13DD" w:rsidRPr="00267A12">
        <w:rPr>
          <w:rFonts w:asciiTheme="minorHAnsi" w:eastAsiaTheme="minorEastAsia" w:hAnsi="Calibri" w:cstheme="minorBidi"/>
          <w:b/>
          <w:color w:val="000000" w:themeColor="text1"/>
          <w:kern w:val="24"/>
          <w:sz w:val="36"/>
          <w:szCs w:val="36"/>
          <w:lang w:val="en-GB"/>
        </w:rPr>
        <w:br/>
      </w:r>
      <w:r w:rsidR="008D13DD" w:rsidRPr="00267A12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  <w:lang w:val="en-GB"/>
        </w:rPr>
        <w:t>(</w:t>
      </w:r>
      <w:r w:rsidR="004343D7" w:rsidRPr="00267A12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  <w:lang w:val="en-GB"/>
        </w:rPr>
        <w:t>for anxiety and</w:t>
      </w:r>
      <w:r w:rsidR="008D13DD" w:rsidRPr="00267A12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  <w:lang w:val="en-GB"/>
        </w:rPr>
        <w:t xml:space="preserve"> bipolar </w:t>
      </w:r>
      <w:r w:rsidR="004343D7" w:rsidRPr="00267A12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  <w:lang w:val="en-GB"/>
        </w:rPr>
        <w:t>disorder</w:t>
      </w:r>
      <w:r w:rsidR="008D13DD" w:rsidRPr="00267A12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  <w:lang w:val="en-GB"/>
        </w:rPr>
        <w:t>)</w:t>
      </w:r>
    </w:p>
    <w:p w:rsidR="00F0494D" w:rsidRPr="00267A12" w:rsidRDefault="00F0494D" w:rsidP="002D25E7">
      <w:pPr>
        <w:rPr>
          <w:sz w:val="28"/>
          <w:szCs w:val="28"/>
          <w:lang w:val="en-GB"/>
        </w:rPr>
      </w:pPr>
    </w:p>
    <w:p w:rsidR="00466511" w:rsidRPr="00267A12" w:rsidRDefault="00466511" w:rsidP="00323177">
      <w:pPr>
        <w:rPr>
          <w:sz w:val="28"/>
          <w:szCs w:val="28"/>
          <w:lang w:val="en-GB"/>
        </w:rPr>
      </w:pPr>
    </w:p>
    <w:sectPr w:rsidR="00466511" w:rsidRPr="00267A12" w:rsidSect="007D44F4">
      <w:pgSz w:w="16838" w:h="11906" w:orient="landscape"/>
      <w:pgMar w:top="1077" w:right="1077" w:bottom="1077" w:left="107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E16B91"/>
    <w:multiLevelType w:val="hybridMultilevel"/>
    <w:tmpl w:val="B906B4A6"/>
    <w:lvl w:ilvl="0" w:tplc="C65E84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9456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6AD5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C08E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3C5A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106E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3014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40CD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A633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47931474"/>
    <w:multiLevelType w:val="hybridMultilevel"/>
    <w:tmpl w:val="18E451B0"/>
    <w:lvl w:ilvl="0" w:tplc="8EC6DB3C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AF1"/>
    <w:rsid w:val="000066DF"/>
    <w:rsid w:val="000460D4"/>
    <w:rsid w:val="0004725D"/>
    <w:rsid w:val="00060BCD"/>
    <w:rsid w:val="000645BB"/>
    <w:rsid w:val="000811E8"/>
    <w:rsid w:val="000A4D73"/>
    <w:rsid w:val="000C3AF0"/>
    <w:rsid w:val="000C4D3A"/>
    <w:rsid w:val="000E6710"/>
    <w:rsid w:val="0010177D"/>
    <w:rsid w:val="0010436B"/>
    <w:rsid w:val="001228D7"/>
    <w:rsid w:val="00162581"/>
    <w:rsid w:val="00162F37"/>
    <w:rsid w:val="001760F7"/>
    <w:rsid w:val="001A7835"/>
    <w:rsid w:val="001C2F4E"/>
    <w:rsid w:val="001D23E5"/>
    <w:rsid w:val="00217A07"/>
    <w:rsid w:val="002359F7"/>
    <w:rsid w:val="00240D77"/>
    <w:rsid w:val="00245DAF"/>
    <w:rsid w:val="00252691"/>
    <w:rsid w:val="00267A12"/>
    <w:rsid w:val="002D1AEF"/>
    <w:rsid w:val="002D25E7"/>
    <w:rsid w:val="002E3358"/>
    <w:rsid w:val="00304874"/>
    <w:rsid w:val="00323177"/>
    <w:rsid w:val="0036275B"/>
    <w:rsid w:val="003A32BE"/>
    <w:rsid w:val="003A7546"/>
    <w:rsid w:val="003C5E25"/>
    <w:rsid w:val="00401698"/>
    <w:rsid w:val="004342CD"/>
    <w:rsid w:val="004343D7"/>
    <w:rsid w:val="00463477"/>
    <w:rsid w:val="00466511"/>
    <w:rsid w:val="004E4B85"/>
    <w:rsid w:val="004F73FB"/>
    <w:rsid w:val="00521D41"/>
    <w:rsid w:val="005621D3"/>
    <w:rsid w:val="005A20EF"/>
    <w:rsid w:val="005D2723"/>
    <w:rsid w:val="00605AF1"/>
    <w:rsid w:val="0061609D"/>
    <w:rsid w:val="00625539"/>
    <w:rsid w:val="006654D5"/>
    <w:rsid w:val="006B278C"/>
    <w:rsid w:val="00755E9A"/>
    <w:rsid w:val="00770904"/>
    <w:rsid w:val="0078420E"/>
    <w:rsid w:val="007A5D5D"/>
    <w:rsid w:val="007D1547"/>
    <w:rsid w:val="007D44F4"/>
    <w:rsid w:val="007E4230"/>
    <w:rsid w:val="0081187F"/>
    <w:rsid w:val="00813058"/>
    <w:rsid w:val="00815045"/>
    <w:rsid w:val="00822174"/>
    <w:rsid w:val="00823D47"/>
    <w:rsid w:val="00824E63"/>
    <w:rsid w:val="00832577"/>
    <w:rsid w:val="00846C1E"/>
    <w:rsid w:val="00855159"/>
    <w:rsid w:val="008A108D"/>
    <w:rsid w:val="008A6E31"/>
    <w:rsid w:val="008B5BDE"/>
    <w:rsid w:val="008D13DD"/>
    <w:rsid w:val="008E0FA0"/>
    <w:rsid w:val="008E3124"/>
    <w:rsid w:val="009003B9"/>
    <w:rsid w:val="00903AAE"/>
    <w:rsid w:val="0091548F"/>
    <w:rsid w:val="009415DA"/>
    <w:rsid w:val="00941A03"/>
    <w:rsid w:val="00954C0F"/>
    <w:rsid w:val="009774FF"/>
    <w:rsid w:val="00983B7A"/>
    <w:rsid w:val="00992467"/>
    <w:rsid w:val="00A06501"/>
    <w:rsid w:val="00A1382A"/>
    <w:rsid w:val="00A170D5"/>
    <w:rsid w:val="00A20CA5"/>
    <w:rsid w:val="00A407BF"/>
    <w:rsid w:val="00A7132C"/>
    <w:rsid w:val="00A80EEF"/>
    <w:rsid w:val="00A82146"/>
    <w:rsid w:val="00AB75CD"/>
    <w:rsid w:val="00AD0985"/>
    <w:rsid w:val="00B14B3F"/>
    <w:rsid w:val="00B308AA"/>
    <w:rsid w:val="00B502A4"/>
    <w:rsid w:val="00B63FD4"/>
    <w:rsid w:val="00B81670"/>
    <w:rsid w:val="00BC2652"/>
    <w:rsid w:val="00BE67B3"/>
    <w:rsid w:val="00C06544"/>
    <w:rsid w:val="00C203E0"/>
    <w:rsid w:val="00C210F9"/>
    <w:rsid w:val="00C43EEB"/>
    <w:rsid w:val="00C47163"/>
    <w:rsid w:val="00C655BC"/>
    <w:rsid w:val="00C66824"/>
    <w:rsid w:val="00C83918"/>
    <w:rsid w:val="00C91378"/>
    <w:rsid w:val="00CB50CE"/>
    <w:rsid w:val="00CD56A0"/>
    <w:rsid w:val="00D11A23"/>
    <w:rsid w:val="00D201AC"/>
    <w:rsid w:val="00D314ED"/>
    <w:rsid w:val="00D908B8"/>
    <w:rsid w:val="00D9660F"/>
    <w:rsid w:val="00DC59CD"/>
    <w:rsid w:val="00DE1A11"/>
    <w:rsid w:val="00DE6F08"/>
    <w:rsid w:val="00DF237E"/>
    <w:rsid w:val="00E135E3"/>
    <w:rsid w:val="00E9735B"/>
    <w:rsid w:val="00E979A7"/>
    <w:rsid w:val="00EB3508"/>
    <w:rsid w:val="00EE7B22"/>
    <w:rsid w:val="00EF3B85"/>
    <w:rsid w:val="00F0494D"/>
    <w:rsid w:val="00F172A3"/>
    <w:rsid w:val="00F27B5B"/>
    <w:rsid w:val="00F37527"/>
    <w:rsid w:val="00F41729"/>
    <w:rsid w:val="00F42CCA"/>
    <w:rsid w:val="00F85D0A"/>
    <w:rsid w:val="00FA58BA"/>
    <w:rsid w:val="00FB38F2"/>
    <w:rsid w:val="00FC2426"/>
    <w:rsid w:val="00FC53AE"/>
    <w:rsid w:val="00FF3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48F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AB75C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NormalWeb">
    <w:name w:val="Normal (Web)"/>
    <w:basedOn w:val="Normal"/>
    <w:uiPriority w:val="99"/>
    <w:semiHidden/>
    <w:unhideWhenUsed/>
    <w:rsid w:val="00F049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654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654D5"/>
    <w:rPr>
      <w:rFonts w:ascii="Segoe UI" w:hAnsi="Segoe UI" w:cs="Segoe UI"/>
      <w:sz w:val="18"/>
      <w:szCs w:val="18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466511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466511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466511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466511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46651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48F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AB75C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NormalWeb">
    <w:name w:val="Normal (Web)"/>
    <w:basedOn w:val="Normal"/>
    <w:uiPriority w:val="99"/>
    <w:semiHidden/>
    <w:unhideWhenUsed/>
    <w:rsid w:val="00F049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654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654D5"/>
    <w:rPr>
      <w:rFonts w:ascii="Segoe UI" w:hAnsi="Segoe UI" w:cs="Segoe UI"/>
      <w:sz w:val="18"/>
      <w:szCs w:val="18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466511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466511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466511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466511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46651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4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009990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0948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1659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99805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74138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7703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38399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60256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8555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65943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84393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9764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4614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1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B84A95-8580-4878-B5D9-58FC73245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708</Words>
  <Characters>4042</Characters>
  <Application>Microsoft Office Word</Application>
  <DocSecurity>0</DocSecurity>
  <Lines>33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Region Hovedstaden</Company>
  <LinksUpToDate>false</LinksUpToDate>
  <CharactersWithSpaces>4741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Birgit Toft</dc:creator>
  <cp:lastModifiedBy>Peter Christian Gøtzsche</cp:lastModifiedBy>
  <cp:revision>2</cp:revision>
  <cp:lastPrinted>2017-09-11T10:39:00Z</cp:lastPrinted>
  <dcterms:created xsi:type="dcterms:W3CDTF">2017-09-15T11:42:00Z</dcterms:created>
  <dcterms:modified xsi:type="dcterms:W3CDTF">2017-09-15T11:42:00Z</dcterms:modified>
</cp:coreProperties>
</file>